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775DB" w14:textId="77777777" w:rsidR="00161CCE" w:rsidRDefault="00000000">
      <w:pPr>
        <w:pStyle w:val="Title"/>
      </w:pPr>
      <w:r>
        <w:t>FIŞA</w:t>
      </w:r>
      <w:r>
        <w:rPr>
          <w:spacing w:val="-5"/>
        </w:rPr>
        <w:t xml:space="preserve"> </w:t>
      </w:r>
      <w:r>
        <w:t>DISCIPLINEI</w:t>
      </w:r>
    </w:p>
    <w:p w14:paraId="43E13C0F" w14:textId="77777777" w:rsidR="00161CCE" w:rsidRDefault="00161CCE">
      <w:pPr>
        <w:pStyle w:val="BodyText"/>
        <w:spacing w:before="4"/>
        <w:ind w:left="0"/>
        <w:rPr>
          <w:b/>
          <w:sz w:val="19"/>
        </w:rPr>
      </w:pPr>
    </w:p>
    <w:p w14:paraId="32C9DBB3" w14:textId="06CAE8BA" w:rsidR="00161CCE" w:rsidRPr="00FA0E83" w:rsidRDefault="00FA0E83" w:rsidP="00FA0E83">
      <w:pPr>
        <w:tabs>
          <w:tab w:val="left" w:pos="331"/>
        </w:tabs>
        <w:spacing w:before="57"/>
        <w:ind w:left="284"/>
        <w:rPr>
          <w:b/>
        </w:rPr>
      </w:pPr>
      <w:r>
        <w:rPr>
          <w:b/>
        </w:rPr>
        <w:t xml:space="preserve">1. </w:t>
      </w:r>
      <w:r w:rsidRPr="00FA0E83">
        <w:rPr>
          <w:b/>
        </w:rPr>
        <w:t>Date despre program</w:t>
      </w:r>
    </w:p>
    <w:tbl>
      <w:tblPr>
        <w:tblW w:w="10469" w:type="dxa"/>
        <w:tblInd w:w="1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2"/>
        <w:gridCol w:w="6597"/>
      </w:tblGrid>
      <w:tr w:rsidR="00161CCE" w14:paraId="5D166C17" w14:textId="77777777" w:rsidTr="000C2DD7">
        <w:trPr>
          <w:trHeight w:val="275"/>
        </w:trPr>
        <w:tc>
          <w:tcPr>
            <w:tcW w:w="3872" w:type="dxa"/>
            <w:tcBorders>
              <w:bottom w:val="single" w:sz="6" w:space="0" w:color="000000"/>
              <w:right w:val="single" w:sz="6" w:space="0" w:color="000000"/>
            </w:tcBorders>
          </w:tcPr>
          <w:p w14:paraId="04FE2A1D" w14:textId="77777777" w:rsidR="00161CCE" w:rsidRDefault="00000000">
            <w:pPr>
              <w:pStyle w:val="TableParagraph"/>
              <w:spacing w:before="3" w:line="252" w:lineRule="exact"/>
              <w:ind w:left="40"/>
            </w:pPr>
            <w:r>
              <w:t>1.1</w:t>
            </w:r>
            <w:r>
              <w:rPr>
                <w:spacing w:val="-2"/>
              </w:rPr>
              <w:t xml:space="preserve"> </w:t>
            </w:r>
            <w:r>
              <w:t>Instituţia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învăţământ</w:t>
            </w:r>
            <w:r>
              <w:rPr>
                <w:spacing w:val="-2"/>
              </w:rPr>
              <w:t xml:space="preserve"> </w:t>
            </w:r>
            <w:r>
              <w:t>superior</w:t>
            </w:r>
          </w:p>
        </w:tc>
        <w:tc>
          <w:tcPr>
            <w:tcW w:w="6597" w:type="dxa"/>
            <w:tcBorders>
              <w:left w:val="single" w:sz="6" w:space="0" w:color="000000"/>
              <w:bottom w:val="single" w:sz="6" w:space="0" w:color="000000"/>
            </w:tcBorders>
          </w:tcPr>
          <w:p w14:paraId="25A243F9" w14:textId="77777777" w:rsidR="00161CCE" w:rsidRDefault="00000000">
            <w:pPr>
              <w:pStyle w:val="TableParagraph"/>
              <w:spacing w:before="3" w:line="252" w:lineRule="exact"/>
              <w:ind w:left="47"/>
            </w:pPr>
            <w:r>
              <w:t>Universitatea</w:t>
            </w:r>
            <w:r>
              <w:rPr>
                <w:spacing w:val="-4"/>
              </w:rPr>
              <w:t xml:space="preserve"> </w:t>
            </w:r>
            <w:r>
              <w:t>Tehnică din</w:t>
            </w:r>
            <w:r>
              <w:rPr>
                <w:spacing w:val="-3"/>
              </w:rPr>
              <w:t xml:space="preserve"> </w:t>
            </w:r>
            <w:r>
              <w:t>Cluj-Napoca</w:t>
            </w:r>
          </w:p>
        </w:tc>
      </w:tr>
      <w:tr w:rsidR="00161CCE" w14:paraId="38E878B4" w14:textId="77777777" w:rsidTr="000C2DD7">
        <w:trPr>
          <w:trHeight w:val="270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D96E1" w14:textId="77777777" w:rsidR="00161CCE" w:rsidRDefault="00000000">
            <w:pPr>
              <w:pStyle w:val="TableParagraph"/>
              <w:spacing w:before="1" w:line="249" w:lineRule="exact"/>
              <w:ind w:left="40"/>
            </w:pPr>
            <w:r>
              <w:t>1.2</w:t>
            </w:r>
            <w:r>
              <w:rPr>
                <w:spacing w:val="-1"/>
              </w:rPr>
              <w:t xml:space="preserve"> </w:t>
            </w:r>
            <w:r>
              <w:t>Facultatea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D21E7E" w14:textId="77777777" w:rsidR="00161CCE" w:rsidRDefault="00000000">
            <w:pPr>
              <w:pStyle w:val="TableParagraph"/>
              <w:spacing w:before="1" w:line="249" w:lineRule="exact"/>
              <w:ind w:left="47"/>
            </w:pPr>
            <w:r>
              <w:t>Construcții</w:t>
            </w:r>
          </w:p>
        </w:tc>
      </w:tr>
      <w:tr w:rsidR="00161CCE" w14:paraId="389EFCF5" w14:textId="77777777" w:rsidTr="000C2DD7">
        <w:trPr>
          <w:trHeight w:val="268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5C52" w14:textId="77777777" w:rsidR="00161CCE" w:rsidRDefault="00000000">
            <w:pPr>
              <w:pStyle w:val="TableParagraph"/>
              <w:spacing w:line="248" w:lineRule="exact"/>
              <w:ind w:left="40"/>
            </w:pPr>
            <w:r>
              <w:t>1.3</w:t>
            </w:r>
            <w:r>
              <w:rPr>
                <w:spacing w:val="-3"/>
              </w:rPr>
              <w:t xml:space="preserve"> </w:t>
            </w:r>
            <w:r>
              <w:t>Departamentul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C181D8" w14:textId="1B9D440B" w:rsidR="00161CCE" w:rsidRDefault="00D830A1">
            <w:pPr>
              <w:pStyle w:val="TableParagraph"/>
              <w:spacing w:line="248" w:lineRule="exact"/>
              <w:ind w:left="47"/>
            </w:pPr>
            <w:r>
              <w:t>Mecanica Constructiilor</w:t>
            </w:r>
          </w:p>
        </w:tc>
      </w:tr>
      <w:tr w:rsidR="00161CCE" w14:paraId="4E298C3E" w14:textId="77777777" w:rsidTr="000C2DD7">
        <w:trPr>
          <w:trHeight w:val="268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1367" w14:textId="77777777" w:rsidR="00161CCE" w:rsidRDefault="00000000">
            <w:pPr>
              <w:pStyle w:val="TableParagraph"/>
              <w:spacing w:line="248" w:lineRule="exact"/>
              <w:ind w:left="40"/>
            </w:pPr>
            <w:r>
              <w:t>1.4</w:t>
            </w:r>
            <w:r>
              <w:rPr>
                <w:spacing w:val="-3"/>
              </w:rPr>
              <w:t xml:space="preserve"> </w:t>
            </w:r>
            <w:r>
              <w:t>Domeniul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042C70" w14:textId="77777777" w:rsidR="00161CCE" w:rsidRDefault="00000000">
            <w:pPr>
              <w:pStyle w:val="TableParagraph"/>
              <w:spacing w:line="248" w:lineRule="exact"/>
              <w:ind w:left="47"/>
            </w:pPr>
            <w:r>
              <w:t>Inginerie</w:t>
            </w:r>
            <w:r>
              <w:rPr>
                <w:spacing w:val="-3"/>
              </w:rPr>
              <w:t xml:space="preserve"> </w:t>
            </w:r>
            <w:r>
              <w:t>Civilă</w:t>
            </w:r>
            <w:r>
              <w:rPr>
                <w:spacing w:val="-6"/>
              </w:rPr>
              <w:t xml:space="preserve"> </w:t>
            </w:r>
            <w:r>
              <w:t>şi</w:t>
            </w:r>
            <w:r>
              <w:rPr>
                <w:spacing w:val="-3"/>
              </w:rPr>
              <w:t xml:space="preserve"> </w:t>
            </w:r>
            <w:r>
              <w:t>Instalaţii</w:t>
            </w:r>
          </w:p>
        </w:tc>
      </w:tr>
      <w:tr w:rsidR="00161CCE" w14:paraId="395F5AC3" w14:textId="77777777" w:rsidTr="000C2DD7">
        <w:trPr>
          <w:trHeight w:val="268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61246" w14:textId="77777777" w:rsidR="00161CCE" w:rsidRDefault="00000000">
            <w:pPr>
              <w:pStyle w:val="TableParagraph"/>
              <w:spacing w:line="248" w:lineRule="exact"/>
              <w:ind w:left="40"/>
            </w:pPr>
            <w:r>
              <w:t>1.5</w:t>
            </w:r>
            <w:r>
              <w:rPr>
                <w:spacing w:val="-2"/>
              </w:rPr>
              <w:t xml:space="preserve"> </w:t>
            </w:r>
            <w:r>
              <w:t>Ciclul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27C28C" w14:textId="77777777" w:rsidR="00161CCE" w:rsidRDefault="00000000">
            <w:pPr>
              <w:pStyle w:val="TableParagraph"/>
              <w:spacing w:line="248" w:lineRule="exact"/>
              <w:ind w:left="47"/>
            </w:pPr>
            <w:r>
              <w:t>Master</w:t>
            </w:r>
          </w:p>
        </w:tc>
      </w:tr>
      <w:tr w:rsidR="00161CCE" w14:paraId="3F0D0DBE" w14:textId="77777777" w:rsidTr="000C2DD7">
        <w:trPr>
          <w:trHeight w:val="268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C5E1" w14:textId="77777777" w:rsidR="00161CCE" w:rsidRDefault="00000000">
            <w:pPr>
              <w:pStyle w:val="TableParagraph"/>
              <w:spacing w:line="248" w:lineRule="exact"/>
              <w:ind w:left="40"/>
            </w:pPr>
            <w:r>
              <w:t>1.6</w:t>
            </w:r>
            <w:r>
              <w:rPr>
                <w:spacing w:val="-4"/>
              </w:rPr>
              <w:t xml:space="preserve"> </w:t>
            </w:r>
            <w:r>
              <w:t>Programul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studii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Calificarea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F9916D0" w14:textId="1416ED73" w:rsidR="00161CCE" w:rsidRDefault="00000000">
            <w:pPr>
              <w:pStyle w:val="TableParagraph"/>
              <w:spacing w:line="248" w:lineRule="exact"/>
              <w:ind w:left="47"/>
            </w:pPr>
            <w:r>
              <w:t>Inginerie</w:t>
            </w:r>
            <w:r>
              <w:rPr>
                <w:spacing w:val="-4"/>
              </w:rPr>
              <w:t xml:space="preserve"> </w:t>
            </w:r>
            <w:r>
              <w:t>Structurala</w:t>
            </w:r>
          </w:p>
        </w:tc>
      </w:tr>
      <w:tr w:rsidR="00161CCE" w14:paraId="251F00AC" w14:textId="77777777" w:rsidTr="000C2DD7">
        <w:trPr>
          <w:trHeight w:val="268"/>
        </w:trPr>
        <w:tc>
          <w:tcPr>
            <w:tcW w:w="38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063D" w14:textId="77777777" w:rsidR="00161CCE" w:rsidRDefault="00000000">
            <w:pPr>
              <w:pStyle w:val="TableParagraph"/>
              <w:spacing w:line="248" w:lineRule="exact"/>
              <w:ind w:left="40"/>
            </w:pPr>
            <w:r>
              <w:t>1.7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învăţământ</w:t>
            </w:r>
          </w:p>
        </w:tc>
        <w:tc>
          <w:tcPr>
            <w:tcW w:w="6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5D58A7" w14:textId="77777777" w:rsidR="00161CCE" w:rsidRDefault="00000000">
            <w:pPr>
              <w:pStyle w:val="TableParagraph"/>
              <w:spacing w:line="248" w:lineRule="exact"/>
              <w:ind w:left="4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învăţământ</w:t>
            </w:r>
            <w:r>
              <w:rPr>
                <w:spacing w:val="-1"/>
              </w:rPr>
              <w:t xml:space="preserve"> </w:t>
            </w:r>
            <w:r>
              <w:t>cu</w:t>
            </w:r>
            <w:r>
              <w:rPr>
                <w:spacing w:val="-2"/>
              </w:rPr>
              <w:t xml:space="preserve"> </w:t>
            </w:r>
            <w:r>
              <w:t>frecvenţă</w:t>
            </w:r>
          </w:p>
        </w:tc>
      </w:tr>
    </w:tbl>
    <w:p w14:paraId="3CEE9CD1" w14:textId="77777777" w:rsidR="00161CCE" w:rsidRDefault="00161CCE" w:rsidP="00FA0E83">
      <w:pPr>
        <w:tabs>
          <w:tab w:val="left" w:pos="331"/>
        </w:tabs>
        <w:spacing w:before="57"/>
        <w:ind w:left="284"/>
        <w:rPr>
          <w:b/>
        </w:rPr>
      </w:pPr>
    </w:p>
    <w:p w14:paraId="2902CA94" w14:textId="2DF9F527" w:rsidR="00161CCE" w:rsidRDefault="00FA0E83" w:rsidP="00FA0E83">
      <w:pPr>
        <w:tabs>
          <w:tab w:val="left" w:pos="331"/>
        </w:tabs>
        <w:spacing w:before="57"/>
        <w:ind w:left="284"/>
        <w:rPr>
          <w:b/>
        </w:rPr>
      </w:pPr>
      <w:r>
        <w:rPr>
          <w:b/>
        </w:rPr>
        <w:t>2. Date</w:t>
      </w:r>
      <w:r w:rsidRPr="00FA0E83">
        <w:rPr>
          <w:b/>
        </w:rPr>
        <w:t xml:space="preserve"> </w:t>
      </w:r>
      <w:r>
        <w:rPr>
          <w:b/>
        </w:rPr>
        <w:t>despre</w:t>
      </w:r>
      <w:r w:rsidRPr="00FA0E83">
        <w:rPr>
          <w:b/>
        </w:rPr>
        <w:t xml:space="preserve"> </w:t>
      </w:r>
      <w:r>
        <w:rPr>
          <w:b/>
        </w:rPr>
        <w:t>disciplină</w:t>
      </w:r>
    </w:p>
    <w:tbl>
      <w:tblPr>
        <w:tblW w:w="10490" w:type="dxa"/>
        <w:tblInd w:w="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1"/>
        <w:gridCol w:w="419"/>
        <w:gridCol w:w="1158"/>
        <w:gridCol w:w="298"/>
        <w:gridCol w:w="425"/>
        <w:gridCol w:w="2621"/>
        <w:gridCol w:w="1985"/>
        <w:gridCol w:w="1773"/>
      </w:tblGrid>
      <w:tr w:rsidR="000C2DD7" w:rsidRPr="00AC1502" w14:paraId="17AD8D00" w14:textId="77777777" w:rsidTr="000C2DD7">
        <w:tc>
          <w:tcPr>
            <w:tcW w:w="2230" w:type="dxa"/>
            <w:gridSpan w:val="2"/>
            <w:tcMar>
              <w:left w:w="57" w:type="dxa"/>
              <w:right w:w="57" w:type="dxa"/>
            </w:tcMar>
          </w:tcPr>
          <w:p w14:paraId="7E9583EC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jc w:val="both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2.1 Denumirea disciplinei</w:t>
            </w:r>
          </w:p>
        </w:tc>
        <w:tc>
          <w:tcPr>
            <w:tcW w:w="4502" w:type="dxa"/>
            <w:gridSpan w:val="4"/>
            <w:tcMar>
              <w:left w:w="57" w:type="dxa"/>
              <w:right w:w="57" w:type="dxa"/>
            </w:tcMar>
          </w:tcPr>
          <w:p w14:paraId="48F30053" w14:textId="509E8B8C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jc w:val="both"/>
              <w:rPr>
                <w:rFonts w:asciiTheme="minorHAnsi" w:hAnsiTheme="minorHAnsi"/>
                <w:lang w:val="it-IT"/>
              </w:rPr>
            </w:pPr>
            <w:r>
              <w:t>Proiectarea</w:t>
            </w:r>
            <w:r>
              <w:rPr>
                <w:spacing w:val="-3"/>
              </w:rPr>
              <w:t xml:space="preserve"> </w:t>
            </w:r>
            <w:r>
              <w:t>sustenabilă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construcţiilor</w:t>
            </w:r>
          </w:p>
        </w:tc>
        <w:tc>
          <w:tcPr>
            <w:tcW w:w="1985" w:type="dxa"/>
            <w:vAlign w:val="center"/>
          </w:tcPr>
          <w:p w14:paraId="2D605947" w14:textId="77777777" w:rsidR="000C2DD7" w:rsidRPr="004E4E08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jc w:val="both"/>
              <w:rPr>
                <w:rFonts w:asciiTheme="minorHAnsi" w:hAnsiTheme="minorHAnsi"/>
                <w:b/>
                <w:bCs/>
                <w:lang w:val="it-IT"/>
              </w:rPr>
            </w:pPr>
            <w:r w:rsidRPr="00F80B7B">
              <w:rPr>
                <w:rFonts w:asciiTheme="minorHAnsi" w:hAnsiTheme="minorHAnsi" w:cstheme="minorHAnsi"/>
              </w:rPr>
              <w:t>Codul disciplinei</w:t>
            </w:r>
          </w:p>
        </w:tc>
        <w:tc>
          <w:tcPr>
            <w:tcW w:w="1773" w:type="dxa"/>
            <w:vAlign w:val="center"/>
          </w:tcPr>
          <w:p w14:paraId="644DCC90" w14:textId="34B9B385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jc w:val="both"/>
              <w:rPr>
                <w:rFonts w:asciiTheme="minorHAnsi" w:hAnsiTheme="minorHAnsi"/>
                <w:lang w:val="it-IT"/>
              </w:rPr>
            </w:pPr>
            <w:r>
              <w:rPr>
                <w:rFonts w:asciiTheme="minorHAnsi" w:hAnsiTheme="minorHAnsi" w:cstheme="minorHAnsi"/>
              </w:rPr>
              <w:t>10.00</w:t>
            </w:r>
          </w:p>
        </w:tc>
      </w:tr>
      <w:tr w:rsidR="000C2DD7" w:rsidRPr="00AC1502" w14:paraId="0FF84E25" w14:textId="77777777" w:rsidTr="000C2DD7">
        <w:tc>
          <w:tcPr>
            <w:tcW w:w="3388" w:type="dxa"/>
            <w:gridSpan w:val="3"/>
            <w:tcMar>
              <w:left w:w="57" w:type="dxa"/>
              <w:right w:w="57" w:type="dxa"/>
            </w:tcMar>
          </w:tcPr>
          <w:p w14:paraId="780706EC" w14:textId="01104859" w:rsidR="000C2DD7" w:rsidRPr="00AC1502" w:rsidRDefault="000C2DD7" w:rsidP="00DD777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2.</w:t>
            </w:r>
            <w:r>
              <w:rPr>
                <w:rFonts w:asciiTheme="minorHAnsi" w:hAnsiTheme="minorHAnsi"/>
                <w:lang w:val="en-US"/>
              </w:rPr>
              <w:t>2</w:t>
            </w:r>
            <w:r w:rsidRPr="00AC1502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</w:rPr>
              <w:t>Titularul</w:t>
            </w:r>
            <w:r w:rsidRPr="00AC1502">
              <w:rPr>
                <w:rFonts w:asciiTheme="minorHAnsi" w:hAnsiTheme="minorHAnsi"/>
              </w:rPr>
              <w:t xml:space="preserve"> </w:t>
            </w:r>
            <w:r w:rsidRPr="00AC1502">
              <w:rPr>
                <w:rFonts w:asciiTheme="minorHAnsi" w:eastAsia="Times New Roman" w:hAnsiTheme="minorHAnsi"/>
              </w:rPr>
              <w:t>de curs</w:t>
            </w:r>
          </w:p>
        </w:tc>
        <w:tc>
          <w:tcPr>
            <w:tcW w:w="7102" w:type="dxa"/>
            <w:gridSpan w:val="5"/>
            <w:tcMar>
              <w:left w:w="57" w:type="dxa"/>
              <w:right w:w="57" w:type="dxa"/>
            </w:tcMar>
          </w:tcPr>
          <w:p w14:paraId="3400CF5B" w14:textId="0368C295" w:rsidR="000C2DD7" w:rsidRDefault="000C2DD7" w:rsidP="000C2DD7">
            <w:pPr>
              <w:pStyle w:val="TableParagraph"/>
              <w:spacing w:line="268" w:lineRule="exact"/>
            </w:pPr>
            <w:r>
              <w:t>Prof.</w:t>
            </w:r>
            <w:r>
              <w:rPr>
                <w:spacing w:val="-3"/>
              </w:rPr>
              <w:t xml:space="preserve"> </w:t>
            </w:r>
            <w:r>
              <w:t>dr.</w:t>
            </w:r>
            <w:r>
              <w:rPr>
                <w:spacing w:val="-5"/>
              </w:rPr>
              <w:t xml:space="preserve"> </w:t>
            </w:r>
            <w:r>
              <w:t>ing.</w:t>
            </w:r>
            <w:r>
              <w:rPr>
                <w:spacing w:val="-4"/>
              </w:rPr>
              <w:t xml:space="preserve"> </w:t>
            </w:r>
            <w:r>
              <w:t>Campian</w:t>
            </w:r>
            <w:r>
              <w:rPr>
                <w:spacing w:val="-4"/>
              </w:rPr>
              <w:t xml:space="preserve"> </w:t>
            </w:r>
            <w:r>
              <w:t>Cristina</w:t>
            </w:r>
            <w:r>
              <w:rPr>
                <w:spacing w:val="-2"/>
              </w:rPr>
              <w:t xml:space="preserve"> - </w:t>
            </w:r>
            <w:hyperlink r:id="rId8" w:history="1">
              <w:r w:rsidRPr="00EE3D5C">
                <w:rPr>
                  <w:rStyle w:val="Hyperlink"/>
                </w:rPr>
                <w:t>cristina.campian@dst.utcluj.ro</w:t>
              </w:r>
            </w:hyperlink>
          </w:p>
          <w:p w14:paraId="40A18857" w14:textId="1E1F9959" w:rsidR="000C2DD7" w:rsidRPr="004E4E08" w:rsidRDefault="000C2DD7" w:rsidP="000C2DD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i/>
                <w:iCs/>
                <w:lang w:val="it-IT"/>
              </w:rPr>
            </w:pPr>
            <w:r>
              <w:t>Conf</w:t>
            </w:r>
            <w:r>
              <w:rPr>
                <w:spacing w:val="-2"/>
              </w:rPr>
              <w:t xml:space="preserve"> </w:t>
            </w:r>
            <w:r>
              <w:t>dr</w:t>
            </w:r>
            <w:r>
              <w:rPr>
                <w:spacing w:val="-1"/>
              </w:rPr>
              <w:t xml:space="preserve"> </w:t>
            </w:r>
            <w:r>
              <w:t>ing</w:t>
            </w:r>
            <w:r>
              <w:rPr>
                <w:spacing w:val="-2"/>
              </w:rPr>
              <w:t xml:space="preserve"> </w:t>
            </w:r>
            <w:r>
              <w:t>Camelia</w:t>
            </w:r>
            <w:r>
              <w:rPr>
                <w:spacing w:val="-5"/>
              </w:rPr>
              <w:t xml:space="preserve"> </w:t>
            </w:r>
            <w:r>
              <w:t>Negrutiu</w:t>
            </w:r>
            <w:r>
              <w:rPr>
                <w:spacing w:val="49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hyperlink r:id="rId9">
              <w:r>
                <w:rPr>
                  <w:color w:val="0000FF"/>
                  <w:u w:val="single" w:color="0000FF"/>
                </w:rPr>
                <w:t>camelia.negrutiu@dst.utcluj.ro</w:t>
              </w:r>
            </w:hyperlink>
          </w:p>
        </w:tc>
      </w:tr>
      <w:tr w:rsidR="000C2DD7" w:rsidRPr="00AC1502" w14:paraId="1EA90C21" w14:textId="77777777" w:rsidTr="000C2DD7">
        <w:tc>
          <w:tcPr>
            <w:tcW w:w="3388" w:type="dxa"/>
            <w:gridSpan w:val="3"/>
            <w:tcMar>
              <w:left w:w="57" w:type="dxa"/>
              <w:right w:w="57" w:type="dxa"/>
            </w:tcMar>
          </w:tcPr>
          <w:p w14:paraId="43DAA16E" w14:textId="77777777" w:rsidR="000C2DD7" w:rsidRPr="00AC1502" w:rsidRDefault="000C2DD7" w:rsidP="00DD777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lang w:val="pt-BR"/>
              </w:rPr>
            </w:pPr>
            <w:r w:rsidRPr="00AC1502">
              <w:rPr>
                <w:rFonts w:asciiTheme="minorHAnsi" w:hAnsiTheme="minorHAnsi"/>
                <w:lang w:val="pt-BR"/>
              </w:rPr>
              <w:t>2.</w:t>
            </w:r>
            <w:r>
              <w:rPr>
                <w:rFonts w:asciiTheme="minorHAnsi" w:hAnsiTheme="minorHAnsi"/>
                <w:lang w:val="pt-BR"/>
              </w:rPr>
              <w:t>3</w:t>
            </w:r>
            <w:r w:rsidRPr="00AC1502">
              <w:rPr>
                <w:rFonts w:asciiTheme="minorHAnsi" w:hAnsiTheme="minorHAnsi"/>
                <w:lang w:val="pt-BR"/>
              </w:rPr>
              <w:t xml:space="preserve"> Titularul activit</w:t>
            </w:r>
            <w:r w:rsidRPr="00AC1502">
              <w:rPr>
                <w:rFonts w:asciiTheme="minorHAnsi" w:eastAsia="Times New Roman" w:hAnsiTheme="minorHAnsi"/>
                <w:lang w:val="pt-BR"/>
              </w:rPr>
              <w:t xml:space="preserve">ăţilor de </w:t>
            </w:r>
            <w:r w:rsidRPr="00F80B7B">
              <w:rPr>
                <w:rFonts w:asciiTheme="minorHAnsi" w:eastAsia="Times New Roman" w:hAnsiTheme="minorHAnsi" w:cstheme="minorHAnsi"/>
              </w:rPr>
              <w:t>seminar / laborator / proiect / practică</w:t>
            </w:r>
          </w:p>
        </w:tc>
        <w:tc>
          <w:tcPr>
            <w:tcW w:w="7102" w:type="dxa"/>
            <w:gridSpan w:val="5"/>
            <w:tcMar>
              <w:left w:w="57" w:type="dxa"/>
              <w:right w:w="57" w:type="dxa"/>
            </w:tcMar>
          </w:tcPr>
          <w:p w14:paraId="3EF85F6C" w14:textId="77777777" w:rsidR="000C2DD7" w:rsidRDefault="000C2DD7" w:rsidP="000C2DD7">
            <w:pPr>
              <w:pStyle w:val="TableParagraph"/>
              <w:spacing w:line="268" w:lineRule="exact"/>
            </w:pPr>
            <w:r>
              <w:t>Prof.</w:t>
            </w:r>
            <w:r>
              <w:rPr>
                <w:spacing w:val="-3"/>
              </w:rPr>
              <w:t xml:space="preserve"> </w:t>
            </w:r>
            <w:r>
              <w:t>dr.</w:t>
            </w:r>
            <w:r>
              <w:rPr>
                <w:spacing w:val="-5"/>
              </w:rPr>
              <w:t xml:space="preserve"> </w:t>
            </w:r>
            <w:r>
              <w:t>ing.</w:t>
            </w:r>
            <w:r>
              <w:rPr>
                <w:spacing w:val="-4"/>
              </w:rPr>
              <w:t xml:space="preserve"> </w:t>
            </w:r>
            <w:r>
              <w:t>Campian</w:t>
            </w:r>
            <w:r>
              <w:rPr>
                <w:spacing w:val="-4"/>
              </w:rPr>
              <w:t xml:space="preserve"> </w:t>
            </w:r>
            <w:r>
              <w:t>Cristina</w:t>
            </w:r>
            <w:r>
              <w:rPr>
                <w:spacing w:val="-2"/>
              </w:rPr>
              <w:t xml:space="preserve"> - </w:t>
            </w:r>
            <w:hyperlink r:id="rId10" w:history="1">
              <w:r w:rsidRPr="00EE3D5C">
                <w:rPr>
                  <w:rStyle w:val="Hyperlink"/>
                </w:rPr>
                <w:t>cristina.campian@dst.utcluj.ro</w:t>
              </w:r>
            </w:hyperlink>
          </w:p>
          <w:p w14:paraId="356FD772" w14:textId="59718F25" w:rsidR="000C2DD7" w:rsidRPr="004E4E08" w:rsidRDefault="000C2DD7" w:rsidP="000C2DD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i/>
                <w:iCs/>
                <w:lang w:val="it-IT"/>
              </w:rPr>
            </w:pPr>
            <w:r>
              <w:t>Conf</w:t>
            </w:r>
            <w:r>
              <w:rPr>
                <w:spacing w:val="-2"/>
              </w:rPr>
              <w:t xml:space="preserve"> </w:t>
            </w:r>
            <w:r>
              <w:t>dr</w:t>
            </w:r>
            <w:r>
              <w:rPr>
                <w:spacing w:val="-1"/>
              </w:rPr>
              <w:t xml:space="preserve"> </w:t>
            </w:r>
            <w:r>
              <w:t>ing</w:t>
            </w:r>
            <w:r>
              <w:rPr>
                <w:spacing w:val="-2"/>
              </w:rPr>
              <w:t xml:space="preserve"> </w:t>
            </w:r>
            <w:r>
              <w:t>Camelia</w:t>
            </w:r>
            <w:r>
              <w:rPr>
                <w:spacing w:val="-5"/>
              </w:rPr>
              <w:t xml:space="preserve"> </w:t>
            </w:r>
            <w:r>
              <w:t>Negrutiu</w:t>
            </w:r>
            <w:r>
              <w:rPr>
                <w:spacing w:val="49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camelia.negrutiu@dst.utcluj.ro</w:t>
              </w:r>
            </w:hyperlink>
          </w:p>
        </w:tc>
      </w:tr>
      <w:tr w:rsidR="000C2DD7" w:rsidRPr="00AC1502" w14:paraId="65FFF6F7" w14:textId="77777777" w:rsidTr="000C2DD7">
        <w:trPr>
          <w:trHeight w:val="279"/>
        </w:trPr>
        <w:tc>
          <w:tcPr>
            <w:tcW w:w="1811" w:type="dxa"/>
            <w:tcMar>
              <w:left w:w="28" w:type="dxa"/>
              <w:right w:w="28" w:type="dxa"/>
            </w:tcMar>
          </w:tcPr>
          <w:p w14:paraId="56430E0D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2.</w:t>
            </w:r>
            <w:r>
              <w:rPr>
                <w:rFonts w:asciiTheme="minorHAnsi" w:hAnsiTheme="minorHAnsi"/>
                <w:lang w:val="en-US"/>
              </w:rPr>
              <w:t>4</w:t>
            </w:r>
            <w:r w:rsidRPr="00AC1502">
              <w:rPr>
                <w:rFonts w:asciiTheme="minorHAnsi" w:hAnsiTheme="minorHAnsi"/>
                <w:lang w:val="en-US"/>
              </w:rPr>
              <w:t xml:space="preserve"> Anul de studiu             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</w:tcPr>
          <w:p w14:paraId="657EEE2C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1840BF0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2.</w:t>
            </w:r>
            <w:r>
              <w:rPr>
                <w:rFonts w:asciiTheme="minorHAnsi" w:hAnsiTheme="minorHAnsi"/>
                <w:lang w:val="en-US"/>
              </w:rPr>
              <w:t>5</w:t>
            </w:r>
            <w:r w:rsidRPr="00AC1502">
              <w:rPr>
                <w:rFonts w:asciiTheme="minorHAnsi" w:hAnsiTheme="minorHAnsi"/>
                <w:lang w:val="en-US"/>
              </w:rPr>
              <w:t xml:space="preserve"> Semestrul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1CADCFD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</w:tcPr>
          <w:p w14:paraId="6E8CB7D7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2.</w:t>
            </w:r>
            <w:r>
              <w:rPr>
                <w:rFonts w:asciiTheme="minorHAnsi" w:hAnsiTheme="minorHAnsi"/>
                <w:lang w:val="en-US"/>
              </w:rPr>
              <w:t>6</w:t>
            </w:r>
            <w:r w:rsidRPr="00AC1502">
              <w:rPr>
                <w:rFonts w:asciiTheme="minorHAnsi" w:hAnsiTheme="minorHAnsi"/>
                <w:lang w:val="en-US"/>
              </w:rPr>
              <w:t xml:space="preserve"> Tipul de evaluare</w:t>
            </w:r>
          </w:p>
        </w:tc>
        <w:tc>
          <w:tcPr>
            <w:tcW w:w="1773" w:type="dxa"/>
            <w:tcMar>
              <w:left w:w="28" w:type="dxa"/>
              <w:right w:w="28" w:type="dxa"/>
            </w:tcMar>
          </w:tcPr>
          <w:p w14:paraId="27759C75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E</w:t>
            </w:r>
          </w:p>
        </w:tc>
      </w:tr>
      <w:tr w:rsidR="000C2DD7" w:rsidRPr="00AC1502" w14:paraId="0F1EF16B" w14:textId="77777777" w:rsidTr="000C2DD7">
        <w:trPr>
          <w:trHeight w:val="279"/>
        </w:trPr>
        <w:tc>
          <w:tcPr>
            <w:tcW w:w="181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B23FFE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lang w:val="en-US"/>
              </w:rPr>
            </w:pPr>
            <w:r w:rsidRPr="00F80B7B">
              <w:rPr>
                <w:rFonts w:asciiTheme="minorHAnsi" w:hAnsiTheme="minorHAnsi" w:cstheme="minorHAnsi"/>
              </w:rPr>
              <w:t>2.7 Regimul disciplinei</w:t>
            </w: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7C4DBA14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F80B7B">
              <w:rPr>
                <w:rFonts w:asciiTheme="minorHAnsi" w:hAnsiTheme="minorHAnsi" w:cstheme="minorHAnsi"/>
              </w:rPr>
              <w:t>Categoria formativă</w:t>
            </w:r>
          </w:p>
        </w:tc>
        <w:tc>
          <w:tcPr>
            <w:tcW w:w="1773" w:type="dxa"/>
            <w:tcMar>
              <w:left w:w="28" w:type="dxa"/>
              <w:right w:w="28" w:type="dxa"/>
            </w:tcMar>
            <w:vAlign w:val="center"/>
          </w:tcPr>
          <w:p w14:paraId="4CE8840E" w14:textId="64D672EA" w:rsidR="000C2DD7" w:rsidRPr="0001041F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01041F">
              <w:rPr>
                <w:rFonts w:asciiTheme="minorHAnsi" w:hAnsiTheme="minorHAnsi" w:cstheme="minorHAnsi"/>
              </w:rPr>
              <w:t>D</w:t>
            </w:r>
            <w:r w:rsidR="008943B1" w:rsidRPr="0001041F">
              <w:rPr>
                <w:rFonts w:asciiTheme="minorHAnsi" w:hAnsiTheme="minorHAnsi" w:cstheme="minorHAnsi"/>
              </w:rPr>
              <w:t>F</w:t>
            </w:r>
          </w:p>
        </w:tc>
      </w:tr>
      <w:tr w:rsidR="000C2DD7" w:rsidRPr="00AC1502" w14:paraId="138DF8D9" w14:textId="77777777" w:rsidTr="000C2DD7">
        <w:trPr>
          <w:trHeight w:val="279"/>
        </w:trPr>
        <w:tc>
          <w:tcPr>
            <w:tcW w:w="1811" w:type="dxa"/>
            <w:vMerge/>
            <w:tcMar>
              <w:left w:w="28" w:type="dxa"/>
              <w:right w:w="28" w:type="dxa"/>
            </w:tcMar>
            <w:vAlign w:val="center"/>
          </w:tcPr>
          <w:p w14:paraId="312051AA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3FE9BEA6" w14:textId="77777777" w:rsidR="000C2DD7" w:rsidRPr="00AC1502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F80B7B">
              <w:rPr>
                <w:rFonts w:asciiTheme="minorHAnsi" w:hAnsiTheme="minorHAnsi" w:cstheme="minorHAnsi"/>
              </w:rPr>
              <w:t>Opționalitate</w:t>
            </w:r>
          </w:p>
        </w:tc>
        <w:tc>
          <w:tcPr>
            <w:tcW w:w="1773" w:type="dxa"/>
            <w:tcMar>
              <w:left w:w="28" w:type="dxa"/>
              <w:right w:w="28" w:type="dxa"/>
            </w:tcMar>
            <w:vAlign w:val="center"/>
          </w:tcPr>
          <w:p w14:paraId="0543C29F" w14:textId="77777777" w:rsidR="000C2DD7" w:rsidRPr="0001041F" w:rsidRDefault="000C2DD7" w:rsidP="00DD7773">
            <w:pPr>
              <w:shd w:val="clear" w:color="auto" w:fill="FFFFFF"/>
              <w:tabs>
                <w:tab w:val="left" w:pos="5932"/>
                <w:tab w:val="left" w:pos="10240"/>
              </w:tabs>
              <w:adjustRightInd w:val="0"/>
              <w:ind w:left="40"/>
              <w:rPr>
                <w:rFonts w:asciiTheme="minorHAnsi" w:hAnsiTheme="minorHAnsi"/>
                <w:lang w:val="en-US"/>
              </w:rPr>
            </w:pPr>
            <w:r w:rsidRPr="0001041F">
              <w:rPr>
                <w:rFonts w:asciiTheme="minorHAnsi" w:hAnsiTheme="minorHAnsi" w:cstheme="minorHAnsi"/>
              </w:rPr>
              <w:t>DOB</w:t>
            </w:r>
          </w:p>
        </w:tc>
      </w:tr>
    </w:tbl>
    <w:p w14:paraId="4B66B5DB" w14:textId="77777777" w:rsidR="00161CCE" w:rsidRDefault="00161CCE">
      <w:pPr>
        <w:pStyle w:val="BodyText"/>
        <w:spacing w:before="11"/>
        <w:ind w:left="0"/>
        <w:rPr>
          <w:b/>
          <w:sz w:val="21"/>
        </w:rPr>
      </w:pPr>
    </w:p>
    <w:p w14:paraId="4A67F7C7" w14:textId="77777777" w:rsidR="000C2DD7" w:rsidRPr="00FA0E83" w:rsidRDefault="000C2DD7" w:rsidP="00FA0E83">
      <w:pPr>
        <w:tabs>
          <w:tab w:val="left" w:pos="331"/>
        </w:tabs>
        <w:spacing w:before="57"/>
        <w:ind w:left="284"/>
        <w:rPr>
          <w:b/>
        </w:rPr>
      </w:pPr>
      <w:r w:rsidRPr="00FA0E83">
        <w:rPr>
          <w:b/>
        </w:rPr>
        <w:t>3. Timpul total estimat</w:t>
      </w:r>
    </w:p>
    <w:tbl>
      <w:tblPr>
        <w:tblW w:w="4935" w:type="pct"/>
        <w:tblInd w:w="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470"/>
        <w:gridCol w:w="625"/>
        <w:gridCol w:w="787"/>
        <w:gridCol w:w="466"/>
        <w:gridCol w:w="944"/>
        <w:gridCol w:w="466"/>
        <w:gridCol w:w="951"/>
        <w:gridCol w:w="149"/>
        <w:gridCol w:w="627"/>
        <w:gridCol w:w="327"/>
        <w:gridCol w:w="615"/>
        <w:gridCol w:w="630"/>
        <w:gridCol w:w="684"/>
        <w:gridCol w:w="256"/>
        <w:gridCol w:w="630"/>
      </w:tblGrid>
      <w:tr w:rsidR="000C2DD7" w:rsidRPr="00F80B7B" w14:paraId="4D7F481C" w14:textId="77777777" w:rsidTr="000C2DD7">
        <w:tc>
          <w:tcPr>
            <w:tcW w:w="8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199766C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3.1 Număr de ore pe săptămână</w:t>
            </w:r>
          </w:p>
        </w:tc>
        <w:tc>
          <w:tcPr>
            <w:tcW w:w="22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60BAA4" w14:textId="5761499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9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E50243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din care:</w:t>
            </w:r>
          </w:p>
        </w:tc>
        <w:tc>
          <w:tcPr>
            <w:tcW w:w="37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094B8A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3.2 Curs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47BCEBC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B6B865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3.3 Seminar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8CCDA13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52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5D6ED8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3.3 Laborator</w:t>
            </w:r>
          </w:p>
        </w:tc>
        <w:tc>
          <w:tcPr>
            <w:tcW w:w="29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1626F90" w14:textId="699AACFD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449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85ED156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3.3 Proiect</w:t>
            </w:r>
          </w:p>
        </w:tc>
        <w:tc>
          <w:tcPr>
            <w:tcW w:w="3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891AAE7" w14:textId="76EDA3EB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48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5657E2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3.3 Practică</w:t>
            </w:r>
          </w:p>
        </w:tc>
        <w:tc>
          <w:tcPr>
            <w:tcW w:w="29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676253D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0</w:t>
            </w:r>
          </w:p>
        </w:tc>
      </w:tr>
      <w:tr w:rsidR="000C2DD7" w:rsidRPr="00F80B7B" w14:paraId="36F6F7A5" w14:textId="77777777" w:rsidTr="000C2DD7">
        <w:tc>
          <w:tcPr>
            <w:tcW w:w="889" w:type="pct"/>
            <w:shd w:val="clear" w:color="auto" w:fill="FFFFFF"/>
            <w:vAlign w:val="center"/>
          </w:tcPr>
          <w:p w14:paraId="26FE47CB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3.4 Număr de ore pe semestru</w:t>
            </w:r>
          </w:p>
        </w:tc>
        <w:tc>
          <w:tcPr>
            <w:tcW w:w="224" w:type="pct"/>
            <w:shd w:val="clear" w:color="auto" w:fill="FFFFFF"/>
            <w:vAlign w:val="center"/>
          </w:tcPr>
          <w:p w14:paraId="041506A0" w14:textId="5D5EDC86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56</w:t>
            </w:r>
          </w:p>
        </w:tc>
        <w:tc>
          <w:tcPr>
            <w:tcW w:w="298" w:type="pct"/>
            <w:shd w:val="clear" w:color="auto" w:fill="FFFFFF"/>
            <w:vAlign w:val="center"/>
          </w:tcPr>
          <w:p w14:paraId="35ABCD5E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din care:</w:t>
            </w:r>
          </w:p>
        </w:tc>
        <w:tc>
          <w:tcPr>
            <w:tcW w:w="375" w:type="pct"/>
            <w:shd w:val="clear" w:color="auto" w:fill="FFFFFF"/>
            <w:vAlign w:val="center"/>
          </w:tcPr>
          <w:p w14:paraId="1AF24D3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3.5 Curs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5C88138F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6B634F14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3.6 Seminar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5BDDB550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524" w:type="pct"/>
            <w:gridSpan w:val="2"/>
            <w:shd w:val="clear" w:color="auto" w:fill="FFFFFF"/>
            <w:vAlign w:val="center"/>
          </w:tcPr>
          <w:p w14:paraId="6381B26D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3.6 Laborator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01A6DCD0" w14:textId="4999DC94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449" w:type="pct"/>
            <w:gridSpan w:val="2"/>
            <w:shd w:val="clear" w:color="auto" w:fill="FFFFFF"/>
            <w:vAlign w:val="center"/>
          </w:tcPr>
          <w:p w14:paraId="7971C989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3.6 Proiect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D4D92E5" w14:textId="49F98663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448" w:type="pct"/>
            <w:gridSpan w:val="2"/>
            <w:shd w:val="clear" w:color="auto" w:fill="FFFFFF"/>
            <w:vAlign w:val="center"/>
          </w:tcPr>
          <w:p w14:paraId="44091F73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3.3 Practică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2D086AD3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0</w:t>
            </w:r>
          </w:p>
        </w:tc>
      </w:tr>
      <w:tr w:rsidR="000C2DD7" w:rsidRPr="00F80B7B" w14:paraId="503C87F5" w14:textId="77777777" w:rsidTr="000C2DD7">
        <w:tc>
          <w:tcPr>
            <w:tcW w:w="5000" w:type="pct"/>
            <w:gridSpan w:val="16"/>
            <w:shd w:val="clear" w:color="auto" w:fill="FFFFFF"/>
            <w:vAlign w:val="center"/>
          </w:tcPr>
          <w:p w14:paraId="3B874A5C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3.7 Distribuția fondului de timp (ore pe semestru) pentru studiu individual și evaluare:</w:t>
            </w:r>
          </w:p>
        </w:tc>
      </w:tr>
      <w:tr w:rsidR="000C2DD7" w:rsidRPr="00F80B7B" w14:paraId="206C7536" w14:textId="77777777" w:rsidTr="000C2DD7">
        <w:tc>
          <w:tcPr>
            <w:tcW w:w="4578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D38A85B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(a) Evaluare</w:t>
            </w:r>
          </w:p>
        </w:tc>
        <w:tc>
          <w:tcPr>
            <w:tcW w:w="422" w:type="pct"/>
            <w:gridSpan w:val="2"/>
            <w:shd w:val="clear" w:color="auto" w:fill="FFFFFF"/>
          </w:tcPr>
          <w:p w14:paraId="419F898B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0C2DD7" w:rsidRPr="00F80B7B" w14:paraId="1CBC8180" w14:textId="77777777" w:rsidTr="000C2DD7">
        <w:tc>
          <w:tcPr>
            <w:tcW w:w="4578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7BD958AD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(b) Studiul după manual, suport de curs, bibliografie și notițe</w:t>
            </w:r>
          </w:p>
        </w:tc>
        <w:tc>
          <w:tcPr>
            <w:tcW w:w="422" w:type="pct"/>
            <w:gridSpan w:val="2"/>
            <w:shd w:val="clear" w:color="auto" w:fill="FFFFFF"/>
          </w:tcPr>
          <w:p w14:paraId="5C2BF0AA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F80B7B">
              <w:rPr>
                <w:rFonts w:asciiTheme="minorHAnsi" w:hAnsiTheme="minorHAnsi" w:cstheme="minorHAnsi"/>
              </w:rPr>
              <w:t>0</w:t>
            </w:r>
          </w:p>
        </w:tc>
      </w:tr>
      <w:tr w:rsidR="000C2DD7" w:rsidRPr="00F80B7B" w14:paraId="736D8FE8" w14:textId="77777777" w:rsidTr="000C2DD7">
        <w:tc>
          <w:tcPr>
            <w:tcW w:w="4578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6C0D9E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(c) Documentare suplimentară în bibliotecă, pe platforme electronice de specialitate și pe teren</w:t>
            </w:r>
          </w:p>
        </w:tc>
        <w:tc>
          <w:tcPr>
            <w:tcW w:w="422" w:type="pct"/>
            <w:gridSpan w:val="2"/>
            <w:shd w:val="clear" w:color="auto" w:fill="FFFFFF"/>
          </w:tcPr>
          <w:p w14:paraId="2F73401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</w:tr>
      <w:tr w:rsidR="000C2DD7" w:rsidRPr="00F80B7B" w14:paraId="79630DBB" w14:textId="77777777" w:rsidTr="000C2DD7">
        <w:tc>
          <w:tcPr>
            <w:tcW w:w="4578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4D36BF47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(d) Pregătire seminarii / laboratoare, teme, referate, portofolii și eseuri</w:t>
            </w:r>
          </w:p>
        </w:tc>
        <w:tc>
          <w:tcPr>
            <w:tcW w:w="422" w:type="pct"/>
            <w:gridSpan w:val="2"/>
            <w:shd w:val="clear" w:color="auto" w:fill="FFFFFF"/>
          </w:tcPr>
          <w:p w14:paraId="4854D458" w14:textId="649B06EF" w:rsidR="000C2DD7" w:rsidRPr="00F80B7B" w:rsidRDefault="00C255BD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0C2DD7" w:rsidRPr="00F80B7B" w14:paraId="2A39C850" w14:textId="77777777" w:rsidTr="000C2DD7">
        <w:tc>
          <w:tcPr>
            <w:tcW w:w="4578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6812B000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(e) Tutoriat</w:t>
            </w:r>
          </w:p>
        </w:tc>
        <w:tc>
          <w:tcPr>
            <w:tcW w:w="422" w:type="pct"/>
            <w:gridSpan w:val="2"/>
            <w:shd w:val="clear" w:color="auto" w:fill="FFFFFF"/>
          </w:tcPr>
          <w:p w14:paraId="2FF6CD96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4</w:t>
            </w:r>
          </w:p>
        </w:tc>
      </w:tr>
      <w:tr w:rsidR="000C2DD7" w:rsidRPr="00F80B7B" w14:paraId="2DCEA8AD" w14:textId="77777777" w:rsidTr="000C2DD7">
        <w:tc>
          <w:tcPr>
            <w:tcW w:w="4578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05C67038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(f) Alte activități</w:t>
            </w:r>
          </w:p>
        </w:tc>
        <w:tc>
          <w:tcPr>
            <w:tcW w:w="422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28CBCEF0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0</w:t>
            </w:r>
          </w:p>
        </w:tc>
      </w:tr>
      <w:tr w:rsidR="000C2DD7" w:rsidRPr="00F80B7B" w14:paraId="7507DB45" w14:textId="77777777" w:rsidTr="000C2DD7">
        <w:trPr>
          <w:gridAfter w:val="5"/>
          <w:wAfter w:w="1341" w:type="pct"/>
        </w:trPr>
        <w:tc>
          <w:tcPr>
            <w:tcW w:w="3133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C29C65E" w14:textId="77777777" w:rsidR="000C2DD7" w:rsidRPr="00F80B7B" w:rsidRDefault="000C2DD7" w:rsidP="00DD777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3.8 Total ore studiu individual și evaluare (suma (3.7(a)…3.7(f))</w:t>
            </w:r>
          </w:p>
        </w:tc>
        <w:tc>
          <w:tcPr>
            <w:tcW w:w="526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ABF5F8" w14:textId="637D89A1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44</w:t>
            </w:r>
          </w:p>
        </w:tc>
      </w:tr>
      <w:tr w:rsidR="000C2DD7" w:rsidRPr="00F80B7B" w14:paraId="7E749B45" w14:textId="77777777" w:rsidTr="000C2DD7">
        <w:trPr>
          <w:gridAfter w:val="5"/>
          <w:wAfter w:w="1341" w:type="pct"/>
        </w:trPr>
        <w:tc>
          <w:tcPr>
            <w:tcW w:w="3133" w:type="pct"/>
            <w:gridSpan w:val="8"/>
            <w:shd w:val="clear" w:color="auto" w:fill="FFFFFF"/>
            <w:tcMar>
              <w:left w:w="40" w:type="dxa"/>
            </w:tcMar>
          </w:tcPr>
          <w:p w14:paraId="4973DE67" w14:textId="77777777" w:rsidR="000C2DD7" w:rsidRPr="00F80B7B" w:rsidRDefault="000C2DD7" w:rsidP="00DD777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3.9 Total ore pe semestru (3.4+3.8)</w:t>
            </w:r>
          </w:p>
        </w:tc>
        <w:tc>
          <w:tcPr>
            <w:tcW w:w="526" w:type="pct"/>
            <w:gridSpan w:val="3"/>
            <w:shd w:val="clear" w:color="auto" w:fill="FFFFFF"/>
            <w:vAlign w:val="center"/>
          </w:tcPr>
          <w:p w14:paraId="7D27E477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100</w:t>
            </w:r>
          </w:p>
        </w:tc>
      </w:tr>
      <w:tr w:rsidR="000C2DD7" w:rsidRPr="00F80B7B" w14:paraId="3A88C019" w14:textId="77777777" w:rsidTr="000C2DD7">
        <w:trPr>
          <w:gridAfter w:val="5"/>
          <w:wAfter w:w="1341" w:type="pct"/>
        </w:trPr>
        <w:tc>
          <w:tcPr>
            <w:tcW w:w="3133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A759196" w14:textId="4D5290D4" w:rsidR="000C2DD7" w:rsidRPr="00655D73" w:rsidRDefault="00655D73" w:rsidP="00655D7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3.10 </w:t>
            </w:r>
            <w:r w:rsidRPr="00655D73">
              <w:rPr>
                <w:rFonts w:asciiTheme="minorHAnsi" w:hAnsiTheme="minorHAnsi" w:cstheme="minorHAnsi"/>
              </w:rPr>
              <w:t>N</w:t>
            </w:r>
            <w:r w:rsidR="000C2DD7" w:rsidRPr="00655D73">
              <w:rPr>
                <w:rFonts w:asciiTheme="minorHAnsi" w:hAnsiTheme="minorHAnsi" w:cstheme="minorHAnsi"/>
              </w:rPr>
              <w:t>umărul de credite</w:t>
            </w:r>
          </w:p>
        </w:tc>
        <w:tc>
          <w:tcPr>
            <w:tcW w:w="526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B5F1A81" w14:textId="77777777" w:rsidR="000C2DD7" w:rsidRPr="00F80B7B" w:rsidRDefault="000C2DD7" w:rsidP="00DD7773">
            <w:pPr>
              <w:shd w:val="clear" w:color="auto" w:fill="FFFFFF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</w:rPr>
            </w:pPr>
            <w:r w:rsidRPr="00F80B7B">
              <w:rPr>
                <w:rFonts w:asciiTheme="minorHAnsi" w:hAnsiTheme="minorHAnsi" w:cstheme="minorHAnsi"/>
              </w:rPr>
              <w:t>4</w:t>
            </w:r>
          </w:p>
        </w:tc>
      </w:tr>
    </w:tbl>
    <w:p w14:paraId="2B3E5507" w14:textId="77777777" w:rsidR="000C2DD7" w:rsidRPr="00AC1502" w:rsidRDefault="000C2DD7" w:rsidP="000C2DD7">
      <w:pPr>
        <w:shd w:val="clear" w:color="auto" w:fill="FFFFFF"/>
        <w:adjustRightInd w:val="0"/>
        <w:rPr>
          <w:rFonts w:asciiTheme="minorHAnsi" w:hAnsiTheme="minorHAnsi"/>
          <w:b/>
          <w:bCs/>
          <w:lang w:val="en-US"/>
        </w:rPr>
      </w:pPr>
    </w:p>
    <w:p w14:paraId="65960CD1" w14:textId="401CA991" w:rsidR="00161CCE" w:rsidRPr="00FA0E83" w:rsidRDefault="00655D73" w:rsidP="00FA0E83">
      <w:pPr>
        <w:tabs>
          <w:tab w:val="left" w:pos="331"/>
        </w:tabs>
        <w:spacing w:before="57"/>
        <w:ind w:left="284"/>
        <w:rPr>
          <w:b/>
        </w:rPr>
      </w:pPr>
      <w:r>
        <w:rPr>
          <w:b/>
        </w:rPr>
        <w:t xml:space="preserve">4. </w:t>
      </w:r>
      <w:r w:rsidRPr="00655D73">
        <w:rPr>
          <w:b/>
        </w:rPr>
        <w:t>Precondiţii</w:t>
      </w:r>
      <w:r w:rsidRPr="00FA0E83">
        <w:rPr>
          <w:b/>
        </w:rPr>
        <w:t xml:space="preserve"> (acolo unde este cazul)</w:t>
      </w:r>
    </w:p>
    <w:tbl>
      <w:tblPr>
        <w:tblW w:w="0" w:type="auto"/>
        <w:tblInd w:w="1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7857"/>
      </w:tblGrid>
      <w:tr w:rsidR="00161CCE" w14:paraId="59BB470F" w14:textId="77777777" w:rsidTr="00FA0E83">
        <w:trPr>
          <w:trHeight w:val="332"/>
        </w:trPr>
        <w:tc>
          <w:tcPr>
            <w:tcW w:w="2328" w:type="dxa"/>
            <w:tcBorders>
              <w:bottom w:val="single" w:sz="6" w:space="0" w:color="000000"/>
              <w:right w:val="single" w:sz="6" w:space="0" w:color="000000"/>
            </w:tcBorders>
          </w:tcPr>
          <w:p w14:paraId="4876A24A" w14:textId="77777777" w:rsidR="00161CCE" w:rsidRDefault="00000000">
            <w:pPr>
              <w:pStyle w:val="TableParagraph"/>
              <w:spacing w:before="32"/>
              <w:ind w:left="40"/>
            </w:pPr>
            <w:r>
              <w:t>4.1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curriculum</w:t>
            </w:r>
          </w:p>
        </w:tc>
        <w:tc>
          <w:tcPr>
            <w:tcW w:w="7857" w:type="dxa"/>
            <w:tcBorders>
              <w:left w:val="single" w:sz="6" w:space="0" w:color="000000"/>
              <w:bottom w:val="single" w:sz="6" w:space="0" w:color="000000"/>
            </w:tcBorders>
          </w:tcPr>
          <w:p w14:paraId="0A3CCE19" w14:textId="77777777" w:rsidR="00161CCE" w:rsidRDefault="00000000">
            <w:pPr>
              <w:pStyle w:val="TableParagraph"/>
              <w:spacing w:before="32"/>
              <w:ind w:left="48"/>
            </w:pPr>
            <w:r>
              <w:t>Nu</w:t>
            </w:r>
            <w:r>
              <w:rPr>
                <w:spacing w:val="-2"/>
              </w:rPr>
              <w:t xml:space="preserve"> </w:t>
            </w:r>
            <w:r>
              <w:t>este</w:t>
            </w:r>
            <w:r>
              <w:rPr>
                <w:spacing w:val="-2"/>
              </w:rPr>
              <w:t xml:space="preserve"> </w:t>
            </w:r>
            <w:r>
              <w:t>cazul</w:t>
            </w:r>
          </w:p>
        </w:tc>
      </w:tr>
      <w:tr w:rsidR="00161CCE" w14:paraId="276C1A57" w14:textId="77777777" w:rsidTr="00FA0E83">
        <w:trPr>
          <w:trHeight w:val="333"/>
        </w:trPr>
        <w:tc>
          <w:tcPr>
            <w:tcW w:w="2328" w:type="dxa"/>
            <w:tcBorders>
              <w:top w:val="single" w:sz="6" w:space="0" w:color="000000"/>
              <w:right w:val="single" w:sz="6" w:space="0" w:color="000000"/>
            </w:tcBorders>
          </w:tcPr>
          <w:p w14:paraId="00A1EA36" w14:textId="77777777" w:rsidR="00161CCE" w:rsidRDefault="00000000">
            <w:pPr>
              <w:pStyle w:val="TableParagraph"/>
              <w:spacing w:before="33"/>
              <w:ind w:left="40"/>
            </w:pPr>
            <w:r>
              <w:t>4.2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competenţe</w:t>
            </w:r>
          </w:p>
        </w:tc>
        <w:tc>
          <w:tcPr>
            <w:tcW w:w="7857" w:type="dxa"/>
            <w:tcBorders>
              <w:top w:val="single" w:sz="6" w:space="0" w:color="000000"/>
              <w:left w:val="single" w:sz="6" w:space="0" w:color="000000"/>
            </w:tcBorders>
          </w:tcPr>
          <w:p w14:paraId="5EA2D256" w14:textId="77777777" w:rsidR="00161CCE" w:rsidRDefault="00000000">
            <w:pPr>
              <w:pStyle w:val="TableParagraph"/>
              <w:spacing w:before="33"/>
              <w:ind w:left="48"/>
            </w:pPr>
            <w:r>
              <w:t>Nu</w:t>
            </w:r>
            <w:r>
              <w:rPr>
                <w:spacing w:val="-2"/>
              </w:rPr>
              <w:t xml:space="preserve"> </w:t>
            </w:r>
            <w:r>
              <w:t>este</w:t>
            </w:r>
            <w:r>
              <w:rPr>
                <w:spacing w:val="-2"/>
              </w:rPr>
              <w:t xml:space="preserve"> </w:t>
            </w:r>
            <w:r>
              <w:t>cazul</w:t>
            </w:r>
          </w:p>
        </w:tc>
      </w:tr>
    </w:tbl>
    <w:p w14:paraId="793B4C86" w14:textId="77777777" w:rsidR="00161CCE" w:rsidRDefault="00161CCE">
      <w:pPr>
        <w:pStyle w:val="BodyText"/>
        <w:spacing w:before="1"/>
        <w:ind w:left="0"/>
      </w:pPr>
    </w:p>
    <w:p w14:paraId="72F3B779" w14:textId="43DFB9A8" w:rsidR="00161CCE" w:rsidRPr="00FA0E83" w:rsidRDefault="00655D73" w:rsidP="00FA0E83">
      <w:pPr>
        <w:tabs>
          <w:tab w:val="left" w:pos="331"/>
        </w:tabs>
        <w:spacing w:before="57"/>
        <w:ind w:left="284"/>
        <w:rPr>
          <w:b/>
        </w:rPr>
      </w:pPr>
      <w:r>
        <w:rPr>
          <w:b/>
        </w:rPr>
        <w:t xml:space="preserve">5. </w:t>
      </w:r>
      <w:r w:rsidRPr="00655D73">
        <w:rPr>
          <w:b/>
        </w:rPr>
        <w:t>Condiţii</w:t>
      </w:r>
      <w:r w:rsidRPr="00FA0E83">
        <w:rPr>
          <w:b/>
        </w:rPr>
        <w:t xml:space="preserve"> (acolo unde este cazul)</w:t>
      </w:r>
    </w:p>
    <w:tbl>
      <w:tblPr>
        <w:tblW w:w="0" w:type="auto"/>
        <w:tblInd w:w="17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6215"/>
      </w:tblGrid>
      <w:tr w:rsidR="00161CCE" w14:paraId="69EB1B9E" w14:textId="77777777" w:rsidTr="00FA0E83">
        <w:trPr>
          <w:trHeight w:val="335"/>
        </w:trPr>
        <w:tc>
          <w:tcPr>
            <w:tcW w:w="4112" w:type="dxa"/>
            <w:tcBorders>
              <w:bottom w:val="single" w:sz="6" w:space="0" w:color="000000"/>
              <w:right w:val="single" w:sz="6" w:space="0" w:color="000000"/>
            </w:tcBorders>
          </w:tcPr>
          <w:p w14:paraId="0AD29479" w14:textId="77777777" w:rsidR="00161CCE" w:rsidRDefault="00000000">
            <w:pPr>
              <w:pStyle w:val="TableParagraph"/>
              <w:spacing w:before="32"/>
              <w:ind w:left="40"/>
            </w:pPr>
            <w:r>
              <w:t>5.1.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desfăşurare a</w:t>
            </w:r>
            <w:r>
              <w:rPr>
                <w:spacing w:val="-2"/>
              </w:rPr>
              <w:t xml:space="preserve"> </w:t>
            </w:r>
            <w:r>
              <w:t>cursului</w:t>
            </w:r>
          </w:p>
        </w:tc>
        <w:tc>
          <w:tcPr>
            <w:tcW w:w="6215" w:type="dxa"/>
            <w:tcBorders>
              <w:left w:val="single" w:sz="6" w:space="0" w:color="000000"/>
              <w:bottom w:val="single" w:sz="6" w:space="0" w:color="000000"/>
            </w:tcBorders>
          </w:tcPr>
          <w:p w14:paraId="4B968EA5" w14:textId="3EF64E83" w:rsidR="00161CCE" w:rsidRDefault="00655D73">
            <w:pPr>
              <w:pStyle w:val="TableParagraph"/>
              <w:spacing w:before="32"/>
              <w:ind w:left="45"/>
            </w:pPr>
            <w:r>
              <w:rPr>
                <w:rFonts w:asciiTheme="minorHAnsi" w:eastAsia="Times New Roman" w:hAnsiTheme="minorHAnsi"/>
                <w:lang w:val="it-IT"/>
              </w:rPr>
              <w:t xml:space="preserve">Cluj-Napoca, Str. G. Bariţiu nr. 25 - </w:t>
            </w:r>
            <w:r w:rsidRPr="00AC1502">
              <w:rPr>
                <w:rFonts w:asciiTheme="minorHAnsi" w:eastAsia="Times New Roman" w:hAnsiTheme="minorHAnsi"/>
                <w:lang w:val="it-IT"/>
              </w:rPr>
              <w:t>Amfiteatru</w:t>
            </w:r>
            <w:r>
              <w:rPr>
                <w:rFonts w:asciiTheme="minorHAnsi" w:eastAsia="Times New Roman" w:hAnsiTheme="minorHAnsi"/>
                <w:lang w:val="it-IT"/>
              </w:rPr>
              <w:t>l</w:t>
            </w:r>
            <w:r w:rsidRPr="00AC1502">
              <w:rPr>
                <w:rFonts w:asciiTheme="minorHAnsi" w:eastAsia="Times New Roman" w:hAnsiTheme="minorHAnsi"/>
                <w:lang w:val="it-IT"/>
              </w:rPr>
              <w:t xml:space="preserve"> </w:t>
            </w:r>
            <w:r>
              <w:rPr>
                <w:rFonts w:asciiTheme="minorHAnsi" w:eastAsia="Times New Roman" w:hAnsiTheme="minorHAnsi"/>
                <w:lang w:val="it-IT"/>
              </w:rPr>
              <w:t>CII, sala 129, sala 180</w:t>
            </w:r>
          </w:p>
        </w:tc>
      </w:tr>
      <w:tr w:rsidR="00161CCE" w14:paraId="00EA1630" w14:textId="77777777" w:rsidTr="00FA0E83">
        <w:trPr>
          <w:trHeight w:val="332"/>
        </w:trPr>
        <w:tc>
          <w:tcPr>
            <w:tcW w:w="4112" w:type="dxa"/>
            <w:tcBorders>
              <w:top w:val="single" w:sz="6" w:space="0" w:color="000000"/>
              <w:right w:val="single" w:sz="6" w:space="0" w:color="000000"/>
            </w:tcBorders>
          </w:tcPr>
          <w:p w14:paraId="7B8F67C4" w14:textId="77777777" w:rsidR="00161CCE" w:rsidRDefault="00000000">
            <w:pPr>
              <w:pStyle w:val="TableParagraph"/>
              <w:spacing w:before="30"/>
              <w:ind w:left="40"/>
            </w:pPr>
            <w:r>
              <w:t>5.2.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desfăşurare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aplicaţiilor</w:t>
            </w:r>
          </w:p>
        </w:tc>
        <w:tc>
          <w:tcPr>
            <w:tcW w:w="6215" w:type="dxa"/>
            <w:tcBorders>
              <w:top w:val="single" w:sz="6" w:space="0" w:color="000000"/>
              <w:left w:val="single" w:sz="6" w:space="0" w:color="000000"/>
            </w:tcBorders>
          </w:tcPr>
          <w:p w14:paraId="478CD592" w14:textId="0A2EC5BE" w:rsidR="00161CCE" w:rsidRDefault="00655D73">
            <w:pPr>
              <w:pStyle w:val="TableParagraph"/>
              <w:spacing w:before="30"/>
              <w:ind w:left="45"/>
            </w:pPr>
            <w:r>
              <w:rPr>
                <w:rFonts w:asciiTheme="minorHAnsi" w:eastAsia="Times New Roman" w:hAnsiTheme="minorHAnsi"/>
                <w:lang w:val="it-IT"/>
              </w:rPr>
              <w:t xml:space="preserve">Cluj-Napoca, Str. G. Bariţiu nr. 25 - </w:t>
            </w:r>
            <w:r w:rsidRPr="00AC1502">
              <w:rPr>
                <w:rFonts w:asciiTheme="minorHAnsi" w:eastAsia="Times New Roman" w:hAnsiTheme="minorHAnsi"/>
                <w:lang w:val="it-IT"/>
              </w:rPr>
              <w:t>Amfiteatru</w:t>
            </w:r>
            <w:r>
              <w:rPr>
                <w:rFonts w:asciiTheme="minorHAnsi" w:eastAsia="Times New Roman" w:hAnsiTheme="minorHAnsi"/>
                <w:lang w:val="it-IT"/>
              </w:rPr>
              <w:t>l</w:t>
            </w:r>
            <w:r w:rsidRPr="00AC1502">
              <w:rPr>
                <w:rFonts w:asciiTheme="minorHAnsi" w:eastAsia="Times New Roman" w:hAnsiTheme="minorHAnsi"/>
                <w:lang w:val="it-IT"/>
              </w:rPr>
              <w:t xml:space="preserve"> </w:t>
            </w:r>
            <w:r>
              <w:rPr>
                <w:rFonts w:asciiTheme="minorHAnsi" w:eastAsia="Times New Roman" w:hAnsiTheme="minorHAnsi"/>
                <w:lang w:val="it-IT"/>
              </w:rPr>
              <w:t>CII, sala 129, sala 180</w:t>
            </w:r>
          </w:p>
        </w:tc>
      </w:tr>
    </w:tbl>
    <w:p w14:paraId="2F61E23D" w14:textId="77777777" w:rsidR="00161CCE" w:rsidRDefault="00161CCE">
      <w:pPr>
        <w:pStyle w:val="BodyText"/>
        <w:spacing w:before="11"/>
        <w:ind w:left="0"/>
        <w:rPr>
          <w:sz w:val="21"/>
        </w:rPr>
      </w:pPr>
    </w:p>
    <w:p w14:paraId="0B3E433C" w14:textId="77777777" w:rsidR="00161CCE" w:rsidRDefault="005D76AF" w:rsidP="00FA0E83">
      <w:pPr>
        <w:tabs>
          <w:tab w:val="left" w:pos="331"/>
        </w:tabs>
        <w:spacing w:before="57"/>
        <w:ind w:left="284"/>
        <w:rPr>
          <w:b/>
        </w:rPr>
      </w:pPr>
      <w:r>
        <w:rPr>
          <w:b/>
        </w:rPr>
        <w:t xml:space="preserve">6. </w:t>
      </w:r>
      <w:r w:rsidRPr="00F822A8">
        <w:rPr>
          <w:b/>
        </w:rPr>
        <w:t>Competenţele</w:t>
      </w:r>
      <w:r w:rsidRPr="005D76AF">
        <w:rPr>
          <w:b/>
        </w:rPr>
        <w:t xml:space="preserve"> specifice acumulate</w:t>
      </w:r>
    </w:p>
    <w:tbl>
      <w:tblPr>
        <w:tblW w:w="0" w:type="auto"/>
        <w:tblInd w:w="2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9094"/>
      </w:tblGrid>
      <w:tr w:rsidR="00FA0E83" w14:paraId="389A79B6" w14:textId="77777777" w:rsidTr="00FA0E83">
        <w:trPr>
          <w:trHeight w:val="3090"/>
        </w:trPr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6EA5FE74" w14:textId="77777777" w:rsidR="00FA0E83" w:rsidRDefault="00FA0E83" w:rsidP="00DD7773">
            <w:pPr>
              <w:pStyle w:val="TableParagraph"/>
              <w:spacing w:before="112"/>
              <w:ind w:left="112"/>
            </w:pPr>
            <w:r>
              <w:lastRenderedPageBreak/>
              <w:t>Competente</w:t>
            </w:r>
            <w:r>
              <w:rPr>
                <w:spacing w:val="-4"/>
              </w:rPr>
              <w:t xml:space="preserve"> </w:t>
            </w:r>
            <w:r>
              <w:t>profesionale</w:t>
            </w:r>
          </w:p>
        </w:tc>
        <w:tc>
          <w:tcPr>
            <w:tcW w:w="90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11FA80A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 Abordeaza problemele în mod critic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667E8A3B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2 Aplica competente de calcul numeric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1F89EA5A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 Aplica competente de comunicare în domeniul tehnic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08F04E46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8 Da dovada de expertiza disciplinara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05F7832A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10 Defineste cerinte tehnice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036F8A6C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11 Deseneaza schite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691E127F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13 Efectueaza cercetare stiintifica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41B873FE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16 Examineaza principii tehnice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5C46B9A7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17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 xml:space="preserve"> </w:t>
            </w: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Executa calcule matematice analitice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204D2877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22 Gestioneaza dezvoltarea profesionala personala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4B162D2E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23 Gestioneaza proiecte de inginerie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2CD01049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24 Integreaza cerintele în materie de constructie în proiectarea arhitecturala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450D7A70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27 Intocmeste rapoarte de lucru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311F0430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31 Pregateste rapoarte stiintifice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0DF075B0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32 Redacteaza rapoarte tehnice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5CDFA904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34 Satisface cerinte tehnice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0B63F49E" w14:textId="77777777" w:rsidR="00FA0E83" w:rsidRPr="009D10FC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35 Sintetizeaza informatii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14AC1609" w14:textId="77777777" w:rsidR="00FA0E83" w:rsidRPr="007C5D3E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38 Utilizeaza diferite canale de comunicare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28D6196F" w14:textId="77777777" w:rsidR="00FA0E83" w:rsidRPr="005D76AF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BA1F5F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39 Utilizeaza software CAD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</w:tc>
      </w:tr>
      <w:tr w:rsidR="00FA0E83" w14:paraId="14FBE025" w14:textId="77777777" w:rsidTr="00FA0E83">
        <w:trPr>
          <w:trHeight w:val="1679"/>
        </w:trPr>
        <w:tc>
          <w:tcPr>
            <w:tcW w:w="7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193C1269" w14:textId="77777777" w:rsidR="00FA0E83" w:rsidRDefault="00FA0E83" w:rsidP="00DD7773">
            <w:pPr>
              <w:pStyle w:val="TableParagraph"/>
              <w:spacing w:before="112"/>
              <w:ind w:left="277"/>
            </w:pPr>
            <w:r>
              <w:t>Competenţe</w:t>
            </w:r>
          </w:p>
          <w:p w14:paraId="309B1113" w14:textId="77777777" w:rsidR="00FA0E83" w:rsidRDefault="00FA0E83" w:rsidP="00DD7773">
            <w:pPr>
              <w:pStyle w:val="TableParagraph"/>
              <w:spacing w:before="7"/>
              <w:ind w:left="289"/>
            </w:pPr>
            <w:r>
              <w:t>transversale</w:t>
            </w:r>
          </w:p>
        </w:tc>
        <w:tc>
          <w:tcPr>
            <w:tcW w:w="9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47EAD1F4" w14:textId="77777777" w:rsidR="00FA0E83" w:rsidRPr="007C5D3E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7C5D3E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1 Da dovada de initiativa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1685657E" w14:textId="77777777" w:rsidR="00FA0E83" w:rsidRPr="007C5D3E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7C5D3E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 xml:space="preserve">2 </w:t>
            </w:r>
            <w:r w:rsidRPr="00270270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Isi asuma responsabilitatea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1693632D" w14:textId="77777777" w:rsidR="00FA0E83" w:rsidRPr="00592A64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 xml:space="preserve">3 </w:t>
            </w:r>
            <w:r w:rsidRPr="00097C29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Gandeste analitic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2F506501" w14:textId="77777777" w:rsidR="00FA0E83" w:rsidRPr="00097C29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097C29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4 Este atent la detalii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3A3F9EEC" w14:textId="77777777" w:rsidR="00FA0E83" w:rsidRPr="00097C29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097C29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5 Aplica cunostinte stiintifice, tehnologice si ingineresti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35C0891E" w14:textId="77777777" w:rsidR="00FA0E83" w:rsidRPr="00097C29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097C29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7 Gandeste critic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;</w:t>
            </w:r>
          </w:p>
          <w:p w14:paraId="36592562" w14:textId="77777777" w:rsidR="00FA0E83" w:rsidRPr="00655D73" w:rsidRDefault="00FA0E83" w:rsidP="00DD7773">
            <w:pPr>
              <w:pStyle w:val="Heading9"/>
              <w:ind w:left="283" w:hanging="113"/>
              <w:rPr>
                <w:rFonts w:ascii="Arial Narrow" w:hAnsi="Arial Narrow"/>
                <w:bCs/>
                <w:i w:val="0"/>
                <w:iCs w:val="0"/>
                <w:sz w:val="20"/>
                <w:szCs w:val="20"/>
              </w:rPr>
            </w:pPr>
            <w:r w:rsidRPr="00097C29"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8 Solutioneaza probleme</w:t>
            </w:r>
            <w:r>
              <w:rPr>
                <w:rFonts w:ascii="Arial Narrow" w:hAnsi="Arial Narrow"/>
                <w:i w:val="0"/>
                <w:iCs w:val="0"/>
                <w:noProof/>
                <w:sz w:val="20"/>
                <w:szCs w:val="20"/>
              </w:rPr>
              <w:t>.</w:t>
            </w:r>
          </w:p>
        </w:tc>
      </w:tr>
    </w:tbl>
    <w:p w14:paraId="4C52CB16" w14:textId="314EE89C" w:rsidR="00FA0E83" w:rsidRPr="005D76AF" w:rsidRDefault="00FA0E83" w:rsidP="00FA0E83">
      <w:pPr>
        <w:tabs>
          <w:tab w:val="left" w:pos="331"/>
        </w:tabs>
        <w:spacing w:before="57"/>
        <w:ind w:left="284"/>
        <w:rPr>
          <w:b/>
        </w:rPr>
        <w:sectPr w:rsidR="00FA0E83" w:rsidRPr="005D76AF">
          <w:type w:val="continuous"/>
          <w:pgSz w:w="12240" w:h="15840"/>
          <w:pgMar w:top="700" w:right="740" w:bottom="280" w:left="900" w:header="720" w:footer="720" w:gutter="0"/>
          <w:cols w:space="720"/>
        </w:sectPr>
      </w:pPr>
    </w:p>
    <w:p w14:paraId="16124013" w14:textId="77777777" w:rsidR="00161CCE" w:rsidRDefault="00161CCE">
      <w:pPr>
        <w:pStyle w:val="BodyText"/>
        <w:spacing w:before="6"/>
        <w:ind w:left="0"/>
        <w:rPr>
          <w:b/>
          <w:sz w:val="17"/>
        </w:rPr>
      </w:pPr>
    </w:p>
    <w:p w14:paraId="7C0CF000" w14:textId="77777777" w:rsidR="00FA0E83" w:rsidRPr="00FA0E83" w:rsidRDefault="00FA0E83" w:rsidP="00FA0E83">
      <w:pPr>
        <w:tabs>
          <w:tab w:val="left" w:pos="331"/>
        </w:tabs>
        <w:spacing w:before="57"/>
        <w:ind w:left="284"/>
        <w:rPr>
          <w:b/>
        </w:rPr>
      </w:pPr>
      <w:r w:rsidRPr="00FA0E83">
        <w:rPr>
          <w:b/>
        </w:rPr>
        <w:t>7. Rezultatele așteptate ale învățării</w:t>
      </w:r>
    </w:p>
    <w:tbl>
      <w:tblPr>
        <w:tblStyle w:val="TableGrid"/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539"/>
        <w:gridCol w:w="9525"/>
      </w:tblGrid>
      <w:tr w:rsidR="00FA0E83" w:rsidRPr="00F80B7B" w14:paraId="4A279CC8" w14:textId="77777777" w:rsidTr="00DD7773">
        <w:trPr>
          <w:cantSplit/>
          <w:trHeight w:val="1273"/>
        </w:trPr>
        <w:tc>
          <w:tcPr>
            <w:tcW w:w="539" w:type="dxa"/>
            <w:shd w:val="clear" w:color="auto" w:fill="E0E0E0"/>
            <w:textDirection w:val="btLr"/>
            <w:vAlign w:val="center"/>
          </w:tcPr>
          <w:p w14:paraId="17601EF9" w14:textId="77777777" w:rsidR="00FA0E83" w:rsidRPr="00F80B7B" w:rsidRDefault="00FA0E83" w:rsidP="00DD7773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9525" w:type="dxa"/>
            <w:shd w:val="clear" w:color="auto" w:fill="E0E0E0"/>
            <w:vAlign w:val="center"/>
          </w:tcPr>
          <w:p w14:paraId="5D90EA62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2: </w:t>
            </w:r>
            <w:r w:rsidRPr="005D76AF">
              <w:rPr>
                <w:rFonts w:asciiTheme="minorHAnsi" w:hAnsiTheme="minorHAnsi" w:cstheme="minorHAnsi"/>
                <w:b/>
                <w:bCs/>
              </w:rPr>
              <w:t>Cunoaște și interpretează principiile de alcătuire, dimensionare și verificare ale structurilor din beton armat, beton precomprimat, oțel și ale structurilor mixte oțel-beton:</w:t>
            </w:r>
            <w:r w:rsidRPr="005D76AF">
              <w:rPr>
                <w:rFonts w:asciiTheme="minorHAnsi" w:hAnsiTheme="minorHAnsi" w:cstheme="minorHAnsi"/>
              </w:rPr>
              <w:t xml:space="preserve"> evaluarea implicațiilor de sustenabilitate asociate diferitelor sisteme structurale și materiale utilizate în construcții.</w:t>
            </w:r>
          </w:p>
          <w:p w14:paraId="1B7C86B9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4: </w:t>
            </w:r>
            <w:r w:rsidRPr="005D76AF">
              <w:rPr>
                <w:rFonts w:asciiTheme="minorHAnsi" w:hAnsiTheme="minorHAnsi" w:cstheme="minorHAnsi"/>
                <w:b/>
                <w:bCs/>
              </w:rPr>
              <w:t>Cunoaște proprietățile și mecanismele de comportare ale materialelor moderne utilizate în ingineria structurală și în reabilitarea construcțiilor:</w:t>
            </w:r>
            <w:r w:rsidRPr="005D76AF">
              <w:rPr>
                <w:rFonts w:asciiTheme="minorHAnsi" w:hAnsiTheme="minorHAnsi" w:cstheme="minorHAnsi"/>
              </w:rPr>
              <w:t xml:space="preserve"> cunoașterea materialelor sustenabile, reciclate și inovatoare și a contribuției acestora la reducerea impactului asupra mediului și la creșterea durabilității construcțiilor.</w:t>
            </w:r>
          </w:p>
          <w:p w14:paraId="134927E0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5: </w:t>
            </w:r>
            <w:r w:rsidRPr="005D76AF">
              <w:rPr>
                <w:rFonts w:asciiTheme="minorHAnsi" w:hAnsiTheme="minorHAnsi" w:cstheme="minorHAnsi"/>
                <w:b/>
                <w:bCs/>
              </w:rPr>
              <w:t>Înțelege și integrează principiile modelării și simulării computaționale utilizate în ingineria structurală:</w:t>
            </w:r>
            <w:r w:rsidRPr="005D76AF">
              <w:rPr>
                <w:rFonts w:asciiTheme="minorHAnsi" w:hAnsiTheme="minorHAnsi" w:cstheme="minorHAnsi"/>
              </w:rPr>
              <w:t xml:space="preserve"> cunoașterea metodologiilor și instrumentelor software utilizate pentru evaluarea sustenabilității și a impactului de mediu al construcțiilor.</w:t>
            </w:r>
          </w:p>
          <w:p w14:paraId="788B667B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6: </w:t>
            </w:r>
            <w:r w:rsidRPr="005D76AF">
              <w:rPr>
                <w:rFonts w:asciiTheme="minorHAnsi" w:hAnsiTheme="minorHAnsi" w:cstheme="minorHAnsi"/>
                <w:b/>
                <w:bCs/>
              </w:rPr>
              <w:t>Cunoaște principiile sustenabilității și impactul materialelor și tehnologiilor asupra performanței și durabilității construcțiilor:</w:t>
            </w:r>
            <w:r w:rsidRPr="005D76AF">
              <w:rPr>
                <w:rFonts w:asciiTheme="minorHAnsi" w:hAnsiTheme="minorHAnsi" w:cstheme="minorHAnsi"/>
              </w:rPr>
              <w:t xml:space="preserve"> cunoașterea conceptelor de dezvoltare durabilă, evaluare a ciclului de viață (LCA), economie circulară și performanță de mediu a construcțiilor.</w:t>
            </w:r>
          </w:p>
          <w:p w14:paraId="16E78009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7: </w:t>
            </w:r>
            <w:r w:rsidRPr="005D76AF">
              <w:rPr>
                <w:rFonts w:asciiTheme="minorHAnsi" w:hAnsiTheme="minorHAnsi" w:cstheme="minorHAnsi"/>
                <w:b/>
                <w:bCs/>
              </w:rPr>
              <w:t>Cunoaște metodologia cercetării științifice în domeniul ingineriei structurale:</w:t>
            </w:r>
            <w:r w:rsidRPr="005D76AF">
              <w:rPr>
                <w:rFonts w:asciiTheme="minorHAnsi" w:hAnsiTheme="minorHAnsi" w:cstheme="minorHAnsi"/>
              </w:rPr>
              <w:t xml:space="preserve"> cunoașterea metodelor de analiză, cuantificare și comparare a indicatorilor de sustenabilitate pentru diferite soluții structurale.</w:t>
            </w:r>
          </w:p>
        </w:tc>
      </w:tr>
      <w:tr w:rsidR="00FA0E83" w:rsidRPr="00F80B7B" w14:paraId="5FDBEEDB" w14:textId="77777777" w:rsidTr="00DD7773">
        <w:trPr>
          <w:cantSplit/>
          <w:trHeight w:val="1273"/>
        </w:trPr>
        <w:tc>
          <w:tcPr>
            <w:tcW w:w="539" w:type="dxa"/>
            <w:shd w:val="clear" w:color="auto" w:fill="E0E0E0"/>
            <w:textDirection w:val="btLr"/>
            <w:vAlign w:val="center"/>
          </w:tcPr>
          <w:p w14:paraId="6CB67161" w14:textId="77777777" w:rsidR="00FA0E83" w:rsidRPr="00F80B7B" w:rsidRDefault="00FA0E83" w:rsidP="00DD7773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9525" w:type="dxa"/>
            <w:shd w:val="clear" w:color="auto" w:fill="E0E0E0"/>
            <w:vAlign w:val="center"/>
          </w:tcPr>
          <w:p w14:paraId="2E289671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2: Elaborează soluții de proiectare structurală utilizând metode de calcul avansate și programe de analiză și proiectare structurală:</w:t>
            </w:r>
            <w:r w:rsidRPr="005D76AF">
              <w:rPr>
                <w:rFonts w:asciiTheme="minorHAnsi" w:hAnsiTheme="minorHAnsi" w:cstheme="minorHAnsi"/>
              </w:rPr>
              <w:t xml:space="preserve"> compararea și selectarea soluțiilor structurale pe baza criteriilor de sustenabilitate, durabilitate și performanță pe ciclul de viață.</w:t>
            </w:r>
          </w:p>
          <w:p w14:paraId="66203ECC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4: Utilizează date experimentale și rezultate numerice pentru caracterizarea materialelor și pentru fundamentarea soluțiilor structurale:</w:t>
            </w:r>
            <w:r w:rsidRPr="005D76AF">
              <w:rPr>
                <w:rFonts w:asciiTheme="minorHAnsi" w:hAnsiTheme="minorHAnsi" w:cstheme="minorHAnsi"/>
              </w:rPr>
              <w:t xml:space="preserve"> utilizarea datelor privind consumul de resurse, energia încorporată și impactul asupra mediului pentru fundamentarea deciziilor de proiectare.</w:t>
            </w:r>
          </w:p>
          <w:p w14:paraId="7E15F877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5: Utilizează aplicații software specializate pentru analiza și simularea comportării structurilor și dezvoltă modele numerice pentru probleme inginerești complexe:</w:t>
            </w:r>
            <w:r w:rsidRPr="005D76AF">
              <w:rPr>
                <w:rFonts w:asciiTheme="minorHAnsi" w:hAnsiTheme="minorHAnsi" w:cstheme="minorHAnsi"/>
              </w:rPr>
              <w:t xml:space="preserve"> utilizarea software-urilor dedicate evaluării impactului de mediu și analizei ciclului de viață al construcțiilor.</w:t>
            </w:r>
          </w:p>
          <w:p w14:paraId="2BE9DDB3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6: Integrează criterii de sustenabilitate, eficiență energetică și durabilitate în proiectarea și evaluarea structurilor:</w:t>
            </w:r>
            <w:r w:rsidRPr="005D76AF">
              <w:rPr>
                <w:rFonts w:asciiTheme="minorHAnsi" w:hAnsiTheme="minorHAnsi" w:cstheme="minorHAnsi"/>
              </w:rPr>
              <w:t xml:space="preserve"> aplicarea metodologiilor de evaluare a sustenabilității și integrarea criteriilor de mediu în procesul de proiectare structurală.</w:t>
            </w:r>
          </w:p>
          <w:p w14:paraId="45EAE83B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7: Concepe și realizează studii și proiecte de cercetare aplicată, analizând și interpretând rezultate experimentale și numerice:</w:t>
            </w:r>
            <w:r w:rsidRPr="005D76AF">
              <w:rPr>
                <w:rFonts w:asciiTheme="minorHAnsi" w:hAnsiTheme="minorHAnsi" w:cstheme="minorHAnsi"/>
              </w:rPr>
              <w:t xml:space="preserve"> elaborarea studiilor comparative privind performanța de mediu și sustenabilitatea diferitelor materiale și sisteme structurale.</w:t>
            </w:r>
          </w:p>
        </w:tc>
      </w:tr>
      <w:tr w:rsidR="00FA0E83" w:rsidRPr="00F80B7B" w14:paraId="37241E56" w14:textId="77777777" w:rsidTr="00DD7773">
        <w:trPr>
          <w:cantSplit/>
          <w:trHeight w:val="1726"/>
        </w:trPr>
        <w:tc>
          <w:tcPr>
            <w:tcW w:w="539" w:type="dxa"/>
            <w:shd w:val="clear" w:color="auto" w:fill="E0E0E0"/>
            <w:textDirection w:val="btLr"/>
            <w:vAlign w:val="center"/>
          </w:tcPr>
          <w:p w14:paraId="13673615" w14:textId="77777777" w:rsidR="00FA0E83" w:rsidRPr="00F80B7B" w:rsidRDefault="00FA0E83" w:rsidP="00DD7773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79927408" w14:textId="77777777" w:rsidR="00FA0E83" w:rsidRPr="00F80B7B" w:rsidRDefault="00FA0E83" w:rsidP="00DD7773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25" w:type="dxa"/>
            <w:shd w:val="clear" w:color="auto" w:fill="E0E0E0"/>
            <w:vAlign w:val="center"/>
          </w:tcPr>
          <w:p w14:paraId="027A3DC9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2: Își asumă responsabilitatea pentru fundamentarea tehnică și verificarea soluțiilor de proiectare structurală:</w:t>
            </w:r>
            <w:r w:rsidRPr="005D76AF">
              <w:rPr>
                <w:rFonts w:asciiTheme="minorHAnsi" w:hAnsiTheme="minorHAnsi" w:cstheme="minorHAnsi"/>
              </w:rPr>
              <w:t xml:space="preserve"> justificarea alegerii soluțiilor structurale pe baza criteriilor de sustenabilitate, performanță și durabilitate.</w:t>
            </w:r>
          </w:p>
          <w:p w14:paraId="26A10AA2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5: Selectează și utilizează autonom instrumente informatice avansate, verificând validitatea și limitele rezultatelor obținute:</w:t>
            </w:r>
            <w:r w:rsidRPr="005D76AF">
              <w:rPr>
                <w:rFonts w:asciiTheme="minorHAnsi" w:hAnsiTheme="minorHAnsi" w:cstheme="minorHAnsi"/>
              </w:rPr>
              <w:t xml:space="preserve"> utilizarea responsabilă a software-urilor și bazelor de date dedicate evaluării impactului de mediu al construcțiilor.</w:t>
            </w:r>
          </w:p>
          <w:p w14:paraId="0B21AEB1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6: Formulează soluții tehnice responsabile, ținând cont de impactul economic, social și de mediu al construcțiilor:</w:t>
            </w:r>
            <w:r w:rsidRPr="005D76AF">
              <w:rPr>
                <w:rFonts w:asciiTheme="minorHAnsi" w:hAnsiTheme="minorHAnsi" w:cstheme="minorHAnsi"/>
              </w:rPr>
              <w:t xml:space="preserve"> integrarea principiilor dezvoltării durabile în proiectarea și evaluarea structurilor.</w:t>
            </w:r>
          </w:p>
          <w:p w14:paraId="26376B82" w14:textId="77777777" w:rsidR="00FA0E83" w:rsidRPr="005D76AF" w:rsidRDefault="00FA0E83" w:rsidP="00DD7773">
            <w:pPr>
              <w:spacing w:line="276" w:lineRule="auto"/>
              <w:ind w:left="42"/>
              <w:rPr>
                <w:rFonts w:asciiTheme="minorHAnsi" w:hAnsiTheme="minorHAnsi" w:cstheme="minorHAnsi"/>
              </w:rPr>
            </w:pPr>
            <w:r w:rsidRPr="005D76AF">
              <w:rPr>
                <w:rFonts w:asciiTheme="minorHAnsi" w:hAnsiTheme="minorHAnsi" w:cstheme="minorHAnsi"/>
                <w:b/>
                <w:bCs/>
              </w:rPr>
              <w:t>7: Gestionează autonom activități de cercetare și proiecte individuale sau de echipă, respectând principiile eticii și integrității academice:</w:t>
            </w:r>
            <w:r w:rsidRPr="005D76AF">
              <w:rPr>
                <w:rFonts w:asciiTheme="minorHAnsi" w:hAnsiTheme="minorHAnsi" w:cstheme="minorHAnsi"/>
              </w:rPr>
              <w:t xml:space="preserve"> elaborarea și prezentarea studiilor de sustenabilitate și a analizelor de ciclu de viață pentru diferite soluții constructive.</w:t>
            </w:r>
          </w:p>
        </w:tc>
      </w:tr>
    </w:tbl>
    <w:p w14:paraId="5488C2B4" w14:textId="77777777" w:rsidR="005D76AF" w:rsidRDefault="005D76AF">
      <w:pPr>
        <w:pStyle w:val="BodyText"/>
        <w:spacing w:before="6"/>
        <w:ind w:left="0"/>
        <w:rPr>
          <w:b/>
          <w:sz w:val="17"/>
        </w:rPr>
      </w:pPr>
    </w:p>
    <w:p w14:paraId="5530C9C1" w14:textId="6300ED3C" w:rsidR="00161CCE" w:rsidRDefault="00FA0E83" w:rsidP="00FA0E83">
      <w:pPr>
        <w:tabs>
          <w:tab w:val="left" w:pos="331"/>
        </w:tabs>
        <w:spacing w:before="57"/>
        <w:ind w:left="284"/>
      </w:pPr>
      <w:r>
        <w:rPr>
          <w:b/>
        </w:rPr>
        <w:t xml:space="preserve">8. </w:t>
      </w:r>
      <w:r w:rsidRPr="00FA0E83">
        <w:rPr>
          <w:b/>
        </w:rPr>
        <w:t>Obiectivele</w:t>
      </w:r>
      <w:r w:rsidRPr="00FA0E83">
        <w:rPr>
          <w:b/>
          <w:spacing w:val="-5"/>
        </w:rPr>
        <w:t xml:space="preserve"> </w:t>
      </w:r>
      <w:r w:rsidRPr="00FA0E83">
        <w:rPr>
          <w:b/>
        </w:rPr>
        <w:t>disciplinei</w:t>
      </w:r>
      <w:r w:rsidRPr="00FA0E83">
        <w:rPr>
          <w:b/>
          <w:spacing w:val="1"/>
        </w:rPr>
        <w:t xml:space="preserve"> </w:t>
      </w:r>
      <w:r>
        <w:t>(reieşind</w:t>
      </w:r>
      <w:r w:rsidRPr="00FA0E83">
        <w:rPr>
          <w:spacing w:val="-4"/>
        </w:rPr>
        <w:t xml:space="preserve"> </w:t>
      </w:r>
      <w:r>
        <w:t>din</w:t>
      </w:r>
      <w:r w:rsidRPr="00FA0E83">
        <w:rPr>
          <w:spacing w:val="-5"/>
        </w:rPr>
        <w:t xml:space="preserve"> </w:t>
      </w:r>
      <w:r>
        <w:t>grila</w:t>
      </w:r>
      <w:r w:rsidRPr="00FA0E83">
        <w:rPr>
          <w:spacing w:val="-3"/>
        </w:rPr>
        <w:t xml:space="preserve"> </w:t>
      </w:r>
      <w:r>
        <w:t>competenţelor</w:t>
      </w:r>
      <w:r w:rsidRPr="00FA0E83">
        <w:rPr>
          <w:spacing w:val="-3"/>
        </w:rPr>
        <w:t xml:space="preserve"> </w:t>
      </w:r>
      <w:r>
        <w:t>specifice</w:t>
      </w:r>
      <w:r w:rsidRPr="00FA0E83">
        <w:rPr>
          <w:spacing w:val="-5"/>
        </w:rPr>
        <w:t xml:space="preserve"> </w:t>
      </w:r>
      <w:r>
        <w:t>acumulate)</w:t>
      </w:r>
    </w:p>
    <w:tbl>
      <w:tblPr>
        <w:tblW w:w="0" w:type="dxa"/>
        <w:tblInd w:w="2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799"/>
      </w:tblGrid>
      <w:tr w:rsidR="00161CCE" w14:paraId="3C08BEFA" w14:textId="77777777" w:rsidTr="00F822A8">
        <w:trPr>
          <w:trHeight w:val="805"/>
        </w:trPr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B8DB70" w14:textId="70002E96" w:rsidR="00161CCE" w:rsidRDefault="00F822A8">
            <w:pPr>
              <w:pStyle w:val="TableParagraph"/>
              <w:ind w:left="107" w:right="168"/>
            </w:pPr>
            <w:r>
              <w:t>8.1 Obiectivul general</w:t>
            </w:r>
            <w:r>
              <w:rPr>
                <w:spacing w:val="-47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t>disciplinei</w:t>
            </w:r>
          </w:p>
        </w:tc>
        <w:tc>
          <w:tcPr>
            <w:tcW w:w="77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C727DD" w14:textId="77777777" w:rsidR="00161CCE" w:rsidRDefault="00000000">
            <w:pPr>
              <w:pStyle w:val="TableParagraph"/>
              <w:spacing w:line="267" w:lineRule="exact"/>
              <w:ind w:left="117"/>
            </w:pPr>
            <w:r>
              <w:t>Asimilare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cunostiinte</w:t>
            </w:r>
            <w:r>
              <w:rPr>
                <w:spacing w:val="-5"/>
              </w:rPr>
              <w:t xml:space="preserve"> </w:t>
            </w:r>
            <w:r>
              <w:t>generale</w:t>
            </w:r>
            <w:r>
              <w:rPr>
                <w:spacing w:val="-2"/>
              </w:rPr>
              <w:t xml:space="preserve"> </w:t>
            </w:r>
            <w:r>
              <w:t>privind</w:t>
            </w:r>
            <w:r>
              <w:rPr>
                <w:spacing w:val="-4"/>
              </w:rPr>
              <w:t xml:space="preserve"> </w:t>
            </w:r>
            <w:r>
              <w:t>sustenabilitatea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domeniul</w:t>
            </w:r>
            <w:r>
              <w:rPr>
                <w:spacing w:val="-2"/>
              </w:rPr>
              <w:t xml:space="preserve"> </w:t>
            </w:r>
            <w:r>
              <w:t>construcțiilor</w:t>
            </w:r>
          </w:p>
          <w:p w14:paraId="2C510A66" w14:textId="77777777" w:rsidR="00161CCE" w:rsidRDefault="00000000">
            <w:pPr>
              <w:pStyle w:val="TableParagraph"/>
              <w:spacing w:line="270" w:lineRule="atLeast"/>
              <w:ind w:left="117" w:right="401"/>
            </w:pPr>
            <w:r>
              <w:t>Dezvoltare de competente privind evaluarea impactului constructiilor din diverse</w:t>
            </w:r>
            <w:r>
              <w:rPr>
                <w:spacing w:val="-47"/>
              </w:rPr>
              <w:t xml:space="preserve"> </w:t>
            </w:r>
            <w:r>
              <w:t>materiale</w:t>
            </w:r>
          </w:p>
        </w:tc>
      </w:tr>
      <w:tr w:rsidR="00161CCE" w14:paraId="0329C367" w14:textId="77777777" w:rsidTr="00F822A8">
        <w:trPr>
          <w:trHeight w:val="534"/>
        </w:trPr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36934115" w14:textId="1C97AD23" w:rsidR="00161CCE" w:rsidRDefault="00F822A8">
            <w:pPr>
              <w:pStyle w:val="TableParagraph"/>
              <w:spacing w:line="266" w:lineRule="exact"/>
              <w:ind w:left="107"/>
            </w:pPr>
            <w:r>
              <w:t>8.2</w:t>
            </w:r>
            <w:r>
              <w:rPr>
                <w:spacing w:val="-5"/>
              </w:rPr>
              <w:t xml:space="preserve"> </w:t>
            </w:r>
            <w:r>
              <w:t>Obiectivele</w:t>
            </w:r>
          </w:p>
          <w:p w14:paraId="4A348850" w14:textId="77777777" w:rsidR="00161CCE" w:rsidRDefault="00000000">
            <w:pPr>
              <w:pStyle w:val="TableParagraph"/>
              <w:spacing w:line="249" w:lineRule="exact"/>
              <w:ind w:left="107"/>
            </w:pPr>
            <w:r>
              <w:t>specifice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5C5E3C0E" w14:textId="77777777" w:rsidR="00161CCE" w:rsidRDefault="00000000">
            <w:pPr>
              <w:pStyle w:val="TableParagraph"/>
              <w:spacing w:line="266" w:lineRule="exact"/>
              <w:ind w:left="117"/>
            </w:pPr>
            <w:r>
              <w:t>Asimilarea</w:t>
            </w:r>
            <w:r>
              <w:rPr>
                <w:spacing w:val="-5"/>
              </w:rPr>
              <w:t xml:space="preserve"> </w:t>
            </w:r>
            <w:r>
              <w:t>cunoștinelor</w:t>
            </w:r>
            <w:r>
              <w:rPr>
                <w:spacing w:val="-4"/>
              </w:rPr>
              <w:t xml:space="preserve"> </w:t>
            </w:r>
            <w:r>
              <w:t>teoretice</w:t>
            </w:r>
            <w:r>
              <w:rPr>
                <w:spacing w:val="-3"/>
              </w:rPr>
              <w:t xml:space="preserve"> </w:t>
            </w:r>
            <w:r>
              <w:t>și</w:t>
            </w:r>
            <w:r>
              <w:rPr>
                <w:spacing w:val="-1"/>
              </w:rPr>
              <w:t xml:space="preserve"> </w:t>
            </w:r>
            <w:r>
              <w:t>practice pentru</w:t>
            </w:r>
            <w:r>
              <w:rPr>
                <w:spacing w:val="-2"/>
              </w:rPr>
              <w:t xml:space="preserve"> </w:t>
            </w:r>
            <w:r>
              <w:t>evaluarea</w:t>
            </w:r>
            <w:r>
              <w:rPr>
                <w:spacing w:val="-1"/>
              </w:rPr>
              <w:t xml:space="preserve"> </w:t>
            </w:r>
            <w:r>
              <w:t>sustenabilității</w:t>
            </w:r>
          </w:p>
          <w:p w14:paraId="2632BA82" w14:textId="77777777" w:rsidR="00161CCE" w:rsidRDefault="00000000">
            <w:pPr>
              <w:pStyle w:val="TableParagraph"/>
              <w:spacing w:line="249" w:lineRule="exact"/>
              <w:ind w:left="117"/>
            </w:pPr>
            <w:r>
              <w:t>constructiilor</w:t>
            </w:r>
            <w:r>
              <w:rPr>
                <w:spacing w:val="-2"/>
              </w:rPr>
              <w:t xml:space="preserve"> </w:t>
            </w:r>
            <w:r>
              <w:t>prin</w:t>
            </w:r>
            <w:r>
              <w:rPr>
                <w:spacing w:val="-1"/>
              </w:rPr>
              <w:t xml:space="preserve"> </w:t>
            </w:r>
            <w:r>
              <w:t>diferite</w:t>
            </w:r>
            <w:r>
              <w:rPr>
                <w:spacing w:val="-4"/>
              </w:rPr>
              <w:t xml:space="preserve"> </w:t>
            </w:r>
            <w:r>
              <w:t>metode</w:t>
            </w:r>
          </w:p>
        </w:tc>
      </w:tr>
    </w:tbl>
    <w:p w14:paraId="743A0667" w14:textId="77777777" w:rsidR="00161CCE" w:rsidRDefault="00161CCE">
      <w:pPr>
        <w:pStyle w:val="BodyText"/>
        <w:spacing w:before="11"/>
        <w:ind w:left="0"/>
        <w:rPr>
          <w:sz w:val="21"/>
        </w:rPr>
      </w:pPr>
    </w:p>
    <w:p w14:paraId="60F23C1D" w14:textId="77777777" w:rsidR="00554A9F" w:rsidRPr="00FA0E83" w:rsidRDefault="00554A9F" w:rsidP="00FA0E83">
      <w:pPr>
        <w:tabs>
          <w:tab w:val="left" w:pos="331"/>
        </w:tabs>
        <w:spacing w:before="57"/>
        <w:ind w:left="284"/>
        <w:rPr>
          <w:b/>
        </w:rPr>
      </w:pPr>
      <w:r w:rsidRPr="00FA0E83">
        <w:rPr>
          <w:b/>
        </w:rPr>
        <w:t>9. Conţinuturi</w:t>
      </w:r>
    </w:p>
    <w:tbl>
      <w:tblPr>
        <w:tblW w:w="10117" w:type="dxa"/>
        <w:tblInd w:w="2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6"/>
        <w:gridCol w:w="709"/>
        <w:gridCol w:w="284"/>
        <w:gridCol w:w="425"/>
        <w:gridCol w:w="1134"/>
        <w:gridCol w:w="142"/>
        <w:gridCol w:w="1417"/>
      </w:tblGrid>
      <w:tr w:rsidR="00554A9F" w:rsidRPr="00F822A8" w14:paraId="3F2DB041" w14:textId="77777777" w:rsidTr="00FA0E83">
        <w:trPr>
          <w:trHeight w:val="270"/>
        </w:trPr>
        <w:tc>
          <w:tcPr>
            <w:tcW w:w="60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FDFDF"/>
          </w:tcPr>
          <w:p w14:paraId="47F90EDC" w14:textId="77777777" w:rsidR="00554A9F" w:rsidRPr="00F822A8" w:rsidRDefault="00554A9F" w:rsidP="00DD7773">
            <w:pPr>
              <w:pStyle w:val="TableParagraph"/>
              <w:spacing w:before="1" w:line="249" w:lineRule="exact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F822A8">
              <w:rPr>
                <w:b/>
                <w:bCs/>
              </w:rPr>
              <w:t>.1</w:t>
            </w:r>
            <w:r w:rsidRPr="00F822A8">
              <w:rPr>
                <w:b/>
                <w:bCs/>
                <w:spacing w:val="-1"/>
              </w:rPr>
              <w:t xml:space="preserve"> </w:t>
            </w:r>
            <w:r w:rsidRPr="00F822A8">
              <w:rPr>
                <w:b/>
                <w:bCs/>
              </w:rPr>
              <w:t>Curs</w:t>
            </w:r>
          </w:p>
        </w:tc>
        <w:tc>
          <w:tcPr>
            <w:tcW w:w="993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38BBDE19" w14:textId="77777777" w:rsidR="00554A9F" w:rsidRPr="00F822A8" w:rsidRDefault="00554A9F" w:rsidP="00DD7773">
            <w:pPr>
              <w:pStyle w:val="TableParagraph"/>
              <w:spacing w:before="1" w:line="249" w:lineRule="exact"/>
              <w:ind w:left="126"/>
              <w:rPr>
                <w:b/>
                <w:bCs/>
              </w:rPr>
            </w:pPr>
            <w:r w:rsidRPr="00F822A8">
              <w:rPr>
                <w:rFonts w:asciiTheme="minorHAnsi" w:hAnsiTheme="minorHAnsi"/>
                <w:b/>
                <w:bCs/>
                <w:lang w:val="en-US"/>
              </w:rPr>
              <w:t>Nr. ore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42633" w14:textId="77777777" w:rsidR="00554A9F" w:rsidRPr="00F822A8" w:rsidRDefault="00554A9F" w:rsidP="00DD7773">
            <w:pPr>
              <w:pStyle w:val="TableParagraph"/>
              <w:spacing w:before="1" w:line="249" w:lineRule="exact"/>
              <w:ind w:left="126"/>
              <w:rPr>
                <w:b/>
                <w:bCs/>
              </w:rPr>
            </w:pPr>
            <w:r w:rsidRPr="00F822A8">
              <w:rPr>
                <w:b/>
                <w:bCs/>
              </w:rPr>
              <w:t>Metode</w:t>
            </w:r>
            <w:r w:rsidRPr="00F822A8">
              <w:rPr>
                <w:b/>
                <w:bCs/>
                <w:spacing w:val="-1"/>
              </w:rPr>
              <w:t xml:space="preserve"> </w:t>
            </w:r>
            <w:r w:rsidRPr="00F822A8">
              <w:rPr>
                <w:b/>
                <w:bCs/>
              </w:rPr>
              <w:t>de predare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437A2015" w14:textId="77777777" w:rsidR="00554A9F" w:rsidRPr="00F822A8" w:rsidRDefault="00554A9F" w:rsidP="00DD7773">
            <w:pPr>
              <w:pStyle w:val="TableParagraph"/>
              <w:spacing w:before="1" w:line="249" w:lineRule="exact"/>
              <w:rPr>
                <w:b/>
                <w:bCs/>
              </w:rPr>
            </w:pPr>
            <w:r w:rsidRPr="00F822A8">
              <w:rPr>
                <w:b/>
                <w:bCs/>
              </w:rPr>
              <w:t>Observaţii</w:t>
            </w:r>
          </w:p>
        </w:tc>
      </w:tr>
      <w:tr w:rsidR="00554A9F" w14:paraId="6E9C8013" w14:textId="77777777" w:rsidTr="00FA0E83">
        <w:trPr>
          <w:trHeight w:val="806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6CF734C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lastRenderedPageBreak/>
              <w:t>C1.Noțiuni</w:t>
            </w:r>
            <w:r>
              <w:rPr>
                <w:spacing w:val="-3"/>
              </w:rPr>
              <w:t xml:space="preserve"> </w:t>
            </w:r>
            <w:r>
              <w:t>introductive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sustenabilitate.</w:t>
            </w:r>
            <w:r>
              <w:rPr>
                <w:spacing w:val="-3"/>
              </w:rPr>
              <w:t xml:space="preserve"> </w:t>
            </w:r>
            <w:r>
              <w:t>Definiții</w:t>
            </w:r>
          </w:p>
          <w:p w14:paraId="6F870199" w14:textId="77777777" w:rsidR="00554A9F" w:rsidRDefault="00554A9F" w:rsidP="00DD7773">
            <w:pPr>
              <w:pStyle w:val="TableParagraph"/>
              <w:spacing w:line="270" w:lineRule="atLeast"/>
              <w:ind w:left="107" w:right="486"/>
            </w:pPr>
            <w:r>
              <w:t>specifice</w:t>
            </w:r>
            <w:r>
              <w:rPr>
                <w:color w:val="FF0000"/>
              </w:rPr>
              <w:t xml:space="preserve">. </w:t>
            </w:r>
            <w:r>
              <w:t>Construcția clădirilor sustenabile. Demolarea</w:t>
            </w:r>
            <w:r>
              <w:rPr>
                <w:spacing w:val="-47"/>
              </w:rPr>
              <w:t xml:space="preserve"> </w:t>
            </w:r>
            <w:r>
              <w:t>clădirilor.</w:t>
            </w:r>
            <w:r>
              <w:rPr>
                <w:spacing w:val="-2"/>
              </w:rPr>
              <w:t xml:space="preserve"> </w:t>
            </w:r>
            <w:r>
              <w:t>Gestionarea si</w:t>
            </w:r>
            <w:r>
              <w:rPr>
                <w:spacing w:val="-3"/>
              </w:rPr>
              <w:t xml:space="preserve"> </w:t>
            </w:r>
            <w:r>
              <w:t>reciclarea deșeurilor.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5465E" w14:textId="77777777" w:rsidR="00554A9F" w:rsidRDefault="00554A9F" w:rsidP="00DD7773">
            <w:pPr>
              <w:pStyle w:val="TableParagraph"/>
              <w:spacing w:line="270" w:lineRule="atLeast"/>
              <w:ind w:right="486"/>
              <w:jc w:val="center"/>
              <w:rPr>
                <w:b/>
              </w:rPr>
            </w:pPr>
            <w:r w:rsidRPr="00F822A8">
              <w:t>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793A52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10BF4225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14593D91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3E9B9906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724A619B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2A8F5CC3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58E67C94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1D462E82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2872E48E" w14:textId="77777777" w:rsidR="00554A9F" w:rsidRDefault="00554A9F" w:rsidP="00DD7773">
            <w:pPr>
              <w:pStyle w:val="TableParagraph"/>
              <w:rPr>
                <w:b/>
                <w:sz w:val="28"/>
              </w:rPr>
            </w:pPr>
          </w:p>
          <w:p w14:paraId="5AB6DF52" w14:textId="77777777" w:rsidR="00554A9F" w:rsidRDefault="00554A9F" w:rsidP="00DD7773">
            <w:pPr>
              <w:pStyle w:val="TableParagraph"/>
              <w:ind w:left="102" w:right="190"/>
              <w:jc w:val="center"/>
            </w:pPr>
            <w:r>
              <w:t>Expunere,</w:t>
            </w:r>
            <w:r>
              <w:rPr>
                <w:spacing w:val="-1"/>
              </w:rPr>
              <w:t xml:space="preserve"> </w:t>
            </w:r>
            <w:r>
              <w:t>discuţii,</w:t>
            </w:r>
          </w:p>
          <w:p w14:paraId="34A22E6C" w14:textId="77777777" w:rsidR="00554A9F" w:rsidRDefault="00554A9F" w:rsidP="00DD7773">
            <w:pPr>
              <w:pStyle w:val="TableParagraph"/>
              <w:spacing w:line="267" w:lineRule="exact"/>
              <w:ind w:left="102" w:right="189"/>
              <w:jc w:val="center"/>
            </w:pPr>
            <w:r>
              <w:t>predare</w:t>
            </w:r>
          </w:p>
          <w:p w14:paraId="4CDBB2B6" w14:textId="77777777" w:rsidR="00554A9F" w:rsidRDefault="00554A9F" w:rsidP="00DD7773">
            <w:pPr>
              <w:pStyle w:val="TableParagraph"/>
              <w:spacing w:line="267" w:lineRule="exact"/>
              <w:ind w:left="102" w:right="189"/>
              <w:jc w:val="center"/>
            </w:pPr>
            <w:r>
              <w:t>interactivă</w:t>
            </w:r>
          </w:p>
          <w:p w14:paraId="2363C2EA" w14:textId="77777777" w:rsidR="00554A9F" w:rsidRDefault="00554A9F" w:rsidP="00DD7773">
            <w:pPr>
              <w:pStyle w:val="TableParagraph"/>
              <w:ind w:left="102" w:right="188"/>
              <w:jc w:val="center"/>
            </w:pPr>
            <w:r>
              <w:t>Onsite</w:t>
            </w:r>
            <w:r>
              <w:rPr>
                <w:spacing w:val="-1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453959D5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44381D84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37D12253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6D1EAE08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4D07479D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2B5342A7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3430DABC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51441E82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3D53549E" w14:textId="77777777" w:rsidR="00554A9F" w:rsidRDefault="00554A9F" w:rsidP="00DD7773">
            <w:pPr>
              <w:pStyle w:val="TableParagraph"/>
              <w:rPr>
                <w:b/>
              </w:rPr>
            </w:pPr>
          </w:p>
          <w:p w14:paraId="40E200BF" w14:textId="77777777" w:rsidR="00554A9F" w:rsidRDefault="00554A9F" w:rsidP="00DD7773">
            <w:pPr>
              <w:pStyle w:val="TableParagraph"/>
              <w:ind w:left="365" w:right="351" w:firstLine="36"/>
              <w:jc w:val="both"/>
            </w:pPr>
            <w:r>
              <w:t>Expunere, discuţii,</w:t>
            </w:r>
            <w:r>
              <w:rPr>
                <w:spacing w:val="1"/>
              </w:rPr>
              <w:t xml:space="preserve"> </w:t>
            </w:r>
            <w:r>
              <w:t>predare interactivă</w:t>
            </w:r>
            <w:r>
              <w:rPr>
                <w:spacing w:val="1"/>
              </w:rPr>
              <w:t xml:space="preserve"> </w:t>
            </w:r>
            <w:r>
              <w:t>Filme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prezentare</w:t>
            </w:r>
          </w:p>
          <w:p w14:paraId="394386F0" w14:textId="77777777" w:rsidR="00554A9F" w:rsidRDefault="00554A9F" w:rsidP="00DD7773">
            <w:pPr>
              <w:pStyle w:val="TableParagraph"/>
              <w:spacing w:line="267" w:lineRule="exact"/>
              <w:ind w:left="507"/>
              <w:jc w:val="both"/>
            </w:pPr>
            <w:r>
              <w:t>Onsite</w:t>
            </w:r>
            <w:r>
              <w:rPr>
                <w:spacing w:val="-1"/>
              </w:rPr>
              <w:t xml:space="preserve"> </w:t>
            </w:r>
          </w:p>
        </w:tc>
      </w:tr>
      <w:tr w:rsidR="00554A9F" w14:paraId="6E1981F6" w14:textId="77777777" w:rsidTr="00FA0E83">
        <w:trPr>
          <w:trHeight w:val="1339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4EA3F68" w14:textId="77777777" w:rsidR="00554A9F" w:rsidRDefault="00554A9F" w:rsidP="00DD7773">
            <w:pPr>
              <w:pStyle w:val="TableParagraph"/>
              <w:ind w:left="107"/>
            </w:pPr>
            <w:r>
              <w:t>C2-3. Sustenabilitatea constructiilor metalice. Abordarea</w:t>
            </w:r>
            <w:r>
              <w:rPr>
                <w:spacing w:val="1"/>
              </w:rPr>
              <w:t xml:space="preserve"> </w:t>
            </w:r>
            <w:r>
              <w:t>cladirilor metalice pe ciclu de viata ( LCA). Dezvoltare</w:t>
            </w:r>
            <w:r>
              <w:rPr>
                <w:spacing w:val="1"/>
              </w:rPr>
              <w:t xml:space="preserve"> </w:t>
            </w:r>
            <w:r>
              <w:t>sustenabila. Materiale metalice reciclate. Constributia</w:t>
            </w:r>
            <w:r>
              <w:rPr>
                <w:spacing w:val="1"/>
              </w:rPr>
              <w:t xml:space="preserve"> </w:t>
            </w:r>
            <w:r>
              <w:t>otelului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constructiile</w:t>
            </w:r>
            <w:r>
              <w:rPr>
                <w:spacing w:val="-5"/>
              </w:rPr>
              <w:t xml:space="preserve"> </w:t>
            </w:r>
            <w:r>
              <w:t>sustenabile.</w:t>
            </w:r>
            <w:r>
              <w:rPr>
                <w:spacing w:val="-1"/>
              </w:rPr>
              <w:t xml:space="preserve"> </w:t>
            </w:r>
            <w:r>
              <w:t>Cuantificarea</w:t>
            </w:r>
            <w:r>
              <w:rPr>
                <w:spacing w:val="-2"/>
              </w:rPr>
              <w:t xml:space="preserve"> </w:t>
            </w:r>
            <w:r>
              <w:t>energiei</w:t>
            </w:r>
          </w:p>
          <w:p w14:paraId="298F3ED7" w14:textId="77777777" w:rsidR="00554A9F" w:rsidRDefault="00554A9F" w:rsidP="00DD7773">
            <w:pPr>
              <w:pStyle w:val="TableParagraph"/>
              <w:spacing w:line="248" w:lineRule="exact"/>
              <w:ind w:left="107"/>
            </w:pPr>
            <w:r>
              <w:t>consumate</w:t>
            </w:r>
            <w:r>
              <w:rPr>
                <w:spacing w:val="-3"/>
              </w:rPr>
              <w:t xml:space="preserve"> </w:t>
            </w:r>
            <w:r>
              <w:t>pentru</w:t>
            </w:r>
            <w:r>
              <w:rPr>
                <w:spacing w:val="-2"/>
              </w:rPr>
              <w:t xml:space="preserve"> </w:t>
            </w:r>
            <w:r>
              <w:t>producerea</w:t>
            </w:r>
            <w:r>
              <w:rPr>
                <w:spacing w:val="-1"/>
              </w:rPr>
              <w:t xml:space="preserve"> </w:t>
            </w:r>
            <w:r>
              <w:t>produselor</w:t>
            </w:r>
            <w:r>
              <w:rPr>
                <w:spacing w:val="-1"/>
              </w:rPr>
              <w:t xml:space="preserve"> </w:t>
            </w:r>
            <w:r>
              <w:t>din</w:t>
            </w:r>
            <w:r>
              <w:rPr>
                <w:spacing w:val="-4"/>
              </w:rPr>
              <w:t xml:space="preserve"> </w:t>
            </w:r>
            <w:r>
              <w:t>otel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76A9193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5F9B94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44E05B40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0FFDD5BA" w14:textId="77777777" w:rsidTr="00FA0E83">
        <w:trPr>
          <w:trHeight w:val="536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39BA0CB" w14:textId="77777777" w:rsidR="00554A9F" w:rsidRDefault="00554A9F" w:rsidP="00DD7773">
            <w:pPr>
              <w:pStyle w:val="TableParagraph"/>
              <w:spacing w:before="1" w:line="267" w:lineRule="exact"/>
              <w:ind w:left="107"/>
            </w:pPr>
            <w:r>
              <w:t>C4-5.</w:t>
            </w:r>
            <w:r>
              <w:rPr>
                <w:spacing w:val="-4"/>
              </w:rPr>
              <w:t xml:space="preserve"> </w:t>
            </w:r>
            <w:r>
              <w:t>Metodologii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1"/>
              </w:rPr>
              <w:t xml:space="preserve"> </w:t>
            </w:r>
            <w:r>
              <w:t>instrumente pentru</w:t>
            </w:r>
            <w:r>
              <w:rPr>
                <w:spacing w:val="-4"/>
              </w:rPr>
              <w:t xml:space="preserve"> </w:t>
            </w:r>
            <w:r>
              <w:t>evaluarea</w:t>
            </w:r>
          </w:p>
          <w:p w14:paraId="64747146" w14:textId="77777777" w:rsidR="00554A9F" w:rsidRDefault="00554A9F" w:rsidP="00DD7773">
            <w:pPr>
              <w:pStyle w:val="TableParagraph"/>
              <w:spacing w:line="248" w:lineRule="exact"/>
              <w:ind w:left="107"/>
            </w:pPr>
            <w:r>
              <w:t>sustenabilității</w:t>
            </w:r>
            <w:r>
              <w:rPr>
                <w:spacing w:val="-5"/>
              </w:rPr>
              <w:t xml:space="preserve"> </w:t>
            </w:r>
            <w:r>
              <w:t>clădirilor</w:t>
            </w:r>
            <w:r>
              <w:rPr>
                <w:spacing w:val="-4"/>
              </w:rPr>
              <w:t xml:space="preserve"> </w:t>
            </w:r>
            <w:r>
              <w:t>metalice.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22A68FD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0A9498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00F3472A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3D768284" w14:textId="77777777" w:rsidTr="00FA0E83">
        <w:trPr>
          <w:trHeight w:val="817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FCEE48" w14:textId="77777777" w:rsidR="00554A9F" w:rsidRDefault="00554A9F" w:rsidP="00DD7773">
            <w:pPr>
              <w:pStyle w:val="TableParagraph"/>
              <w:spacing w:before="1"/>
              <w:ind w:left="107"/>
            </w:pPr>
            <w:r>
              <w:t>C5-7. Structuri metalice si structuri mixte otel-beton,</w:t>
            </w:r>
            <w:r>
              <w:rPr>
                <w:spacing w:val="1"/>
              </w:rPr>
              <w:t xml:space="preserve"> </w:t>
            </w:r>
            <w:r>
              <w:t>sustenabile.</w:t>
            </w:r>
            <w:r>
              <w:rPr>
                <w:spacing w:val="-4"/>
              </w:rPr>
              <w:t xml:space="preserve"> </w:t>
            </w:r>
            <w:r>
              <w:t>Reabilitarea</w:t>
            </w:r>
            <w:r>
              <w:rPr>
                <w:spacing w:val="-6"/>
              </w:rPr>
              <w:t xml:space="preserve"> </w:t>
            </w:r>
            <w:r>
              <w:t>constructiilor</w:t>
            </w:r>
            <w:r>
              <w:rPr>
                <w:spacing w:val="-6"/>
              </w:rPr>
              <w:t xml:space="preserve"> </w:t>
            </w:r>
            <w:r>
              <w:t>metalice</w:t>
            </w:r>
            <w:r>
              <w:rPr>
                <w:spacing w:val="-2"/>
              </w:rPr>
              <w:t xml:space="preserve"> </w:t>
            </w:r>
            <w:r>
              <w:t>ca</w:t>
            </w:r>
            <w:r>
              <w:rPr>
                <w:spacing w:val="-5"/>
              </w:rPr>
              <w:t xml:space="preserve"> </w:t>
            </w:r>
            <w:r>
              <w:t>metoda</w:t>
            </w:r>
          </w:p>
          <w:p w14:paraId="5D4DF77D" w14:textId="77777777" w:rsidR="00554A9F" w:rsidRDefault="00554A9F" w:rsidP="00DD7773">
            <w:pPr>
              <w:pStyle w:val="TableParagraph"/>
              <w:spacing w:line="259" w:lineRule="exact"/>
              <w:ind w:left="107"/>
            </w:pPr>
            <w:r>
              <w:t>de</w:t>
            </w:r>
            <w:r>
              <w:rPr>
                <w:spacing w:val="-2"/>
              </w:rPr>
              <w:t xml:space="preserve"> </w:t>
            </w:r>
            <w:r>
              <w:t>realizare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constructiilor</w:t>
            </w:r>
            <w:r>
              <w:rPr>
                <w:spacing w:val="-5"/>
              </w:rPr>
              <w:t xml:space="preserve"> </w:t>
            </w:r>
            <w:r>
              <w:t>sustenabile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31C68DE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EFBE67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5F684045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6CB4F332" w14:textId="77777777" w:rsidTr="00FA0E83">
        <w:trPr>
          <w:trHeight w:val="537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679C791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C8.</w:t>
            </w:r>
            <w:r>
              <w:rPr>
                <w:spacing w:val="-4"/>
              </w:rPr>
              <w:t xml:space="preserve"> </w:t>
            </w:r>
            <w:r>
              <w:t>Sustenabilitatea</w:t>
            </w:r>
            <w:r>
              <w:rPr>
                <w:spacing w:val="-4"/>
              </w:rPr>
              <w:t xml:space="preserve"> </w:t>
            </w:r>
            <w:r>
              <w:t>structurilor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beton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prezentare</w:t>
            </w:r>
          </w:p>
          <w:p w14:paraId="08E9AF57" w14:textId="77777777" w:rsidR="00554A9F" w:rsidRDefault="00554A9F" w:rsidP="00DD7773">
            <w:pPr>
              <w:pStyle w:val="TableParagraph"/>
              <w:spacing w:line="249" w:lineRule="exact"/>
              <w:ind w:left="107"/>
            </w:pPr>
            <w:r>
              <w:t>generală</w:t>
            </w:r>
            <w:r>
              <w:rPr>
                <w:spacing w:val="-3"/>
              </w:rPr>
              <w:t xml:space="preserve"> </w:t>
            </w:r>
            <w:r>
              <w:t>şi</w:t>
            </w:r>
            <w:r>
              <w:rPr>
                <w:spacing w:val="-3"/>
              </w:rPr>
              <w:t xml:space="preserve"> </w:t>
            </w:r>
            <w:r>
              <w:t>metode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investigare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7F84FC9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1987D1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5A7C46CC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6732FC88" w14:textId="77777777" w:rsidTr="00FA0E83">
        <w:trPr>
          <w:trHeight w:val="268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E2C55D" w14:textId="77777777" w:rsidR="00554A9F" w:rsidRDefault="00554A9F" w:rsidP="00DD7773">
            <w:pPr>
              <w:pStyle w:val="TableParagraph"/>
              <w:spacing w:line="248" w:lineRule="exact"/>
              <w:ind w:left="107"/>
            </w:pPr>
            <w:r>
              <w:t>C9.</w:t>
            </w:r>
            <w:r>
              <w:rPr>
                <w:spacing w:val="-3"/>
              </w:rPr>
              <w:t xml:space="preserve"> </w:t>
            </w:r>
            <w:r>
              <w:t>Durabilitatea</w:t>
            </w:r>
            <w:r>
              <w:rPr>
                <w:spacing w:val="-1"/>
              </w:rPr>
              <w:t xml:space="preserve"> </w:t>
            </w:r>
            <w:r>
              <w:t>betonului</w:t>
            </w:r>
            <w:r>
              <w:rPr>
                <w:spacing w:val="-2"/>
              </w:rPr>
              <w:t xml:space="preserve"> </w:t>
            </w:r>
            <w:r>
              <w:t>I.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ABA78E5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EBCC9A0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4B8FD032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38FF165F" w14:textId="77777777" w:rsidTr="00FA0E83">
        <w:trPr>
          <w:trHeight w:val="268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A0EDC9A" w14:textId="77777777" w:rsidR="00554A9F" w:rsidRDefault="00554A9F" w:rsidP="00DD7773">
            <w:pPr>
              <w:pStyle w:val="TableParagraph"/>
              <w:spacing w:line="248" w:lineRule="exact"/>
              <w:ind w:left="107"/>
            </w:pPr>
            <w:r>
              <w:t>C10.</w:t>
            </w:r>
            <w:r>
              <w:rPr>
                <w:spacing w:val="-5"/>
              </w:rPr>
              <w:t xml:space="preserve"> </w:t>
            </w:r>
            <w:r>
              <w:t>Durabilitatea betonului</w:t>
            </w:r>
            <w:r>
              <w:rPr>
                <w:spacing w:val="-2"/>
              </w:rPr>
              <w:t xml:space="preserve"> </w:t>
            </w:r>
            <w:r>
              <w:t>II.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731C8B4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ED632D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0D02A19F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76077B5C" w14:textId="77777777" w:rsidTr="00FA0E83">
        <w:trPr>
          <w:trHeight w:val="537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D0A0A89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C11.</w:t>
            </w:r>
            <w:r>
              <w:rPr>
                <w:spacing w:val="-6"/>
              </w:rPr>
              <w:t xml:space="preserve"> </w:t>
            </w:r>
            <w:r>
              <w:t>Proiectarea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4"/>
              </w:rPr>
              <w:t xml:space="preserve"> </w:t>
            </w:r>
            <w:r>
              <w:t>exploatare:</w:t>
            </w:r>
            <w:r>
              <w:rPr>
                <w:spacing w:val="-4"/>
              </w:rPr>
              <w:t xml:space="preserve"> </w:t>
            </w:r>
            <w:r>
              <w:t>metode</w:t>
            </w:r>
            <w:r>
              <w:rPr>
                <w:spacing w:val="-5"/>
              </w:rPr>
              <w:t xml:space="preserve"> </w:t>
            </w:r>
            <w:r>
              <w:t>probabilistice</w:t>
            </w:r>
          </w:p>
          <w:p w14:paraId="7543034E" w14:textId="77777777" w:rsidR="00554A9F" w:rsidRDefault="00554A9F" w:rsidP="00DD7773">
            <w:pPr>
              <w:pStyle w:val="TableParagraph"/>
              <w:spacing w:line="249" w:lineRule="exact"/>
              <w:ind w:left="107"/>
            </w:pPr>
            <w:r>
              <w:t>totale şi</w:t>
            </w:r>
            <w:r>
              <w:rPr>
                <w:spacing w:val="-4"/>
              </w:rPr>
              <w:t xml:space="preserve"> </w:t>
            </w:r>
            <w:r>
              <w:t>metode deem</w:t>
            </w:r>
            <w:r>
              <w:rPr>
                <w:spacing w:val="-2"/>
              </w:rPr>
              <w:t xml:space="preserve"> </w:t>
            </w:r>
            <w:r>
              <w:t>to satisfy.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6E2C9DD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66E6F2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37B6AC94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4E194164" w14:textId="77777777" w:rsidTr="00FA0E83">
        <w:trPr>
          <w:trHeight w:val="536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8147136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C12.</w:t>
            </w:r>
            <w:r>
              <w:rPr>
                <w:spacing w:val="-3"/>
              </w:rPr>
              <w:t xml:space="preserve"> </w:t>
            </w:r>
            <w:r>
              <w:t>Analiza</w:t>
            </w:r>
            <w:r>
              <w:rPr>
                <w:spacing w:val="-2"/>
              </w:rPr>
              <w:t xml:space="preserve"> </w:t>
            </w:r>
            <w:r>
              <w:t>structurală</w:t>
            </w:r>
            <w:r>
              <w:rPr>
                <w:spacing w:val="-5"/>
              </w:rPr>
              <w:t xml:space="preserve"> </w:t>
            </w:r>
            <w:r>
              <w:t>şi</w:t>
            </w:r>
            <w:r>
              <w:rPr>
                <w:spacing w:val="-2"/>
              </w:rPr>
              <w:t xml:space="preserve"> </w:t>
            </w:r>
            <w:r>
              <w:t>evaluarea</w:t>
            </w:r>
            <w:r>
              <w:rPr>
                <w:spacing w:val="-2"/>
              </w:rPr>
              <w:t xml:space="preserve"> </w:t>
            </w:r>
            <w:r>
              <w:t>fiabilităţii</w:t>
            </w:r>
            <w:r>
              <w:rPr>
                <w:spacing w:val="-2"/>
              </w:rPr>
              <w:t xml:space="preserve"> </w:t>
            </w:r>
            <w:r>
              <w:t>structurilor</w:t>
            </w:r>
          </w:p>
          <w:p w14:paraId="6347D099" w14:textId="77777777" w:rsidR="00554A9F" w:rsidRDefault="00554A9F" w:rsidP="00DD7773">
            <w:pPr>
              <w:pStyle w:val="TableParagraph"/>
              <w:spacing w:line="249" w:lineRule="exact"/>
              <w:ind w:left="107"/>
            </w:pPr>
            <w:r>
              <w:t>din</w:t>
            </w:r>
            <w:r>
              <w:rPr>
                <w:spacing w:val="-1"/>
              </w:rPr>
              <w:t xml:space="preserve"> </w:t>
            </w:r>
            <w:r>
              <w:t>beton</w:t>
            </w:r>
            <w:r>
              <w:rPr>
                <w:spacing w:val="-1"/>
              </w:rPr>
              <w:t xml:space="preserve"> </w:t>
            </w:r>
            <w:r>
              <w:t>armat.</w:t>
            </w:r>
          </w:p>
        </w:tc>
        <w:tc>
          <w:tcPr>
            <w:tcW w:w="993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51A6F52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2D92A6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</w:tcBorders>
          </w:tcPr>
          <w:p w14:paraId="595FDFCB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6D6AF011" w14:textId="77777777" w:rsidTr="00FA0E83">
        <w:trPr>
          <w:trHeight w:val="536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14:paraId="39EE8094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C13.</w:t>
            </w:r>
            <w:r>
              <w:rPr>
                <w:spacing w:val="-5"/>
              </w:rPr>
              <w:t xml:space="preserve"> </w:t>
            </w:r>
            <w:r>
              <w:t>Evaluarea impactului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mediu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structurilor</w:t>
            </w:r>
            <w:r>
              <w:rPr>
                <w:spacing w:val="-5"/>
              </w:rPr>
              <w:t xml:space="preserve"> </w:t>
            </w:r>
            <w:r>
              <w:t>din</w:t>
            </w:r>
          </w:p>
          <w:p w14:paraId="0DC79326" w14:textId="77777777" w:rsidR="00554A9F" w:rsidRDefault="00554A9F" w:rsidP="00DD7773">
            <w:pPr>
              <w:pStyle w:val="TableParagraph"/>
              <w:spacing w:line="249" w:lineRule="exact"/>
              <w:ind w:left="107"/>
            </w:pPr>
            <w:r>
              <w:t>beton</w:t>
            </w:r>
            <w:r>
              <w:rPr>
                <w:spacing w:val="-2"/>
              </w:rPr>
              <w:t xml:space="preserve"> </w:t>
            </w:r>
            <w:r>
              <w:t>armat I.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C64C311" w14:textId="77777777" w:rsidR="00554A9F" w:rsidRPr="00F822A8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009C27BD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000000"/>
              <w:bottom w:val="nil"/>
            </w:tcBorders>
          </w:tcPr>
          <w:p w14:paraId="01AD38DC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4F809023" w14:textId="77777777" w:rsidTr="00FA0E83">
        <w:trPr>
          <w:trHeight w:val="536"/>
        </w:trPr>
        <w:tc>
          <w:tcPr>
            <w:tcW w:w="600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14:paraId="3A889E98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C14.</w:t>
            </w:r>
            <w:r>
              <w:rPr>
                <w:spacing w:val="-5"/>
              </w:rPr>
              <w:t xml:space="preserve"> </w:t>
            </w:r>
            <w:r>
              <w:t>Evaluarea impactului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mediu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structurilor</w:t>
            </w:r>
            <w:r>
              <w:rPr>
                <w:spacing w:val="-5"/>
              </w:rPr>
              <w:t xml:space="preserve"> </w:t>
            </w:r>
            <w:r>
              <w:t>din</w:t>
            </w:r>
          </w:p>
          <w:p w14:paraId="2638F36E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beton</w:t>
            </w:r>
            <w:r>
              <w:rPr>
                <w:spacing w:val="-2"/>
              </w:rPr>
              <w:t xml:space="preserve"> </w:t>
            </w:r>
            <w:r>
              <w:t>armat</w:t>
            </w:r>
            <w:r>
              <w:rPr>
                <w:spacing w:val="-1"/>
              </w:rPr>
              <w:t xml:space="preserve"> </w:t>
            </w:r>
            <w:r>
              <w:t>II.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7E00" w14:textId="77777777" w:rsidR="00554A9F" w:rsidRDefault="00554A9F" w:rsidP="00DD7773">
            <w:pPr>
              <w:pStyle w:val="TableParagraph"/>
              <w:spacing w:line="270" w:lineRule="atLeast"/>
              <w:ind w:right="486"/>
              <w:jc w:val="center"/>
            </w:pPr>
            <w: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</w:tcPr>
          <w:p w14:paraId="25F1CB4D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 w14:paraId="481101D8" w14:textId="77777777" w:rsidR="00554A9F" w:rsidRDefault="00554A9F" w:rsidP="00DD7773">
            <w:pPr>
              <w:rPr>
                <w:sz w:val="2"/>
                <w:szCs w:val="2"/>
              </w:rPr>
            </w:pPr>
          </w:p>
        </w:tc>
      </w:tr>
      <w:tr w:rsidR="00554A9F" w14:paraId="5C111B92" w14:textId="77777777" w:rsidTr="00FA0E83">
        <w:trPr>
          <w:trHeight w:val="536"/>
        </w:trPr>
        <w:tc>
          <w:tcPr>
            <w:tcW w:w="10117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14:paraId="1226724C" w14:textId="77777777" w:rsidR="00554A9F" w:rsidRDefault="00554A9F" w:rsidP="00DD7773">
            <w:pPr>
              <w:pStyle w:val="TableParagraph"/>
              <w:spacing w:line="268" w:lineRule="exact"/>
              <w:ind w:left="107"/>
            </w:pPr>
            <w:r>
              <w:t>Bibliografie:</w:t>
            </w:r>
          </w:p>
          <w:p w14:paraId="67FB9071" w14:textId="77777777" w:rsidR="00554A9F" w:rsidRPr="00F80B7B" w:rsidRDefault="00554A9F" w:rsidP="00DD777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80B7B">
              <w:rPr>
                <w:rFonts w:asciiTheme="minorHAnsi" w:hAnsiTheme="minorHAnsi" w:cstheme="minorHAnsi"/>
                <w:b/>
                <w:bCs/>
              </w:rPr>
              <w:t>În biblioteca UTCN</w:t>
            </w:r>
          </w:p>
          <w:p w14:paraId="38E14027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>The Sustainable Concrete Guide – Strategies and Examples, Andrea J. Schokker — 2010 — 89 pages, ISBN:</w:t>
            </w:r>
            <w:r w:rsidRPr="00F12C9B">
              <w:t xml:space="preserve"> </w:t>
            </w:r>
            <w:r>
              <w:t>9780870313622</w:t>
            </w:r>
          </w:p>
          <w:p w14:paraId="3466F0BC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>Boulding,</w:t>
            </w:r>
            <w:r w:rsidRPr="00F12C9B">
              <w:t xml:space="preserve"> </w:t>
            </w:r>
            <w:r>
              <w:t>K.E.</w:t>
            </w:r>
            <w:r w:rsidRPr="00F12C9B">
              <w:t xml:space="preserve"> </w:t>
            </w:r>
            <w:r>
              <w:t>Earth</w:t>
            </w:r>
            <w:r w:rsidRPr="00F12C9B">
              <w:t xml:space="preserve"> </w:t>
            </w:r>
            <w:r>
              <w:t>as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Space</w:t>
            </w:r>
            <w:r w:rsidRPr="00F12C9B">
              <w:t xml:space="preserve"> </w:t>
            </w:r>
            <w:r>
              <w:t>Ship.</w:t>
            </w:r>
            <w:r w:rsidRPr="00F12C9B">
              <w:t xml:space="preserve"> </w:t>
            </w:r>
            <w:r>
              <w:t>Washington</w:t>
            </w:r>
            <w:r w:rsidRPr="00F12C9B">
              <w:t xml:space="preserve"> </w:t>
            </w:r>
            <w:r>
              <w:t>State</w:t>
            </w:r>
            <w:r w:rsidRPr="00F12C9B">
              <w:t xml:space="preserve"> </w:t>
            </w:r>
            <w:r>
              <w:t>University,</w:t>
            </w:r>
            <w:r w:rsidRPr="00F12C9B">
              <w:t xml:space="preserve"> </w:t>
            </w:r>
            <w:r>
              <w:t>Committee</w:t>
            </w:r>
            <w:r w:rsidRPr="00F12C9B">
              <w:t xml:space="preserve"> </w:t>
            </w:r>
            <w:r>
              <w:t>on</w:t>
            </w:r>
            <w:r w:rsidRPr="00F12C9B">
              <w:t xml:space="preserve"> </w:t>
            </w:r>
            <w:r>
              <w:t>Space</w:t>
            </w:r>
            <w:r w:rsidRPr="00F12C9B">
              <w:t xml:space="preserve"> </w:t>
            </w:r>
            <w:r>
              <w:t>Sciences,</w:t>
            </w:r>
            <w:r w:rsidRPr="00F12C9B">
              <w:t xml:space="preserve"> </w:t>
            </w:r>
            <w:r>
              <w:t>1965.</w:t>
            </w:r>
          </w:p>
          <w:p w14:paraId="6C2E2A98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>A.</w:t>
            </w:r>
            <w:r w:rsidRPr="00F12C9B">
              <w:t xml:space="preserve"> </w:t>
            </w:r>
            <w:r>
              <w:t>Cristescu,</w:t>
            </w:r>
            <w:r w:rsidRPr="00F12C9B">
              <w:t xml:space="preserve"> </w:t>
            </w:r>
            <w:r>
              <w:t>Contributii</w:t>
            </w:r>
            <w:r w:rsidRPr="00F12C9B">
              <w:t xml:space="preserve"> </w:t>
            </w:r>
            <w:r>
              <w:t>asupra</w:t>
            </w:r>
            <w:r w:rsidRPr="00F12C9B">
              <w:t xml:space="preserve"> </w:t>
            </w:r>
            <w:r>
              <w:t>conceptului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sustenabilitate</w:t>
            </w:r>
            <w:r w:rsidRPr="00F12C9B">
              <w:t xml:space="preserve"> </w:t>
            </w:r>
            <w:r>
              <w:t>aplicat</w:t>
            </w:r>
            <w:r w:rsidRPr="00F12C9B">
              <w:t xml:space="preserve"> </w:t>
            </w:r>
            <w:r>
              <w:t>la</w:t>
            </w:r>
            <w:r w:rsidRPr="00F12C9B">
              <w:t xml:space="preserve"> </w:t>
            </w:r>
            <w:r>
              <w:t>constructiile</w:t>
            </w:r>
            <w:r w:rsidRPr="00F12C9B">
              <w:t xml:space="preserve"> </w:t>
            </w:r>
            <w:r>
              <w:t>civile</w:t>
            </w:r>
          </w:p>
          <w:p w14:paraId="4225024E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>Brundtland, H. Our Common Future, Oxford University Press, 1987 „...development that meets the needs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the</w:t>
            </w:r>
            <w:r w:rsidRPr="00F12C9B">
              <w:t xml:space="preserve"> </w:t>
            </w:r>
            <w:r>
              <w:t>present</w:t>
            </w:r>
            <w:r w:rsidRPr="00F12C9B">
              <w:t xml:space="preserve"> </w:t>
            </w:r>
            <w:r>
              <w:t>without</w:t>
            </w:r>
            <w:r w:rsidRPr="00F12C9B">
              <w:t xml:space="preserve"> </w:t>
            </w:r>
            <w:r>
              <w:t>compromising</w:t>
            </w:r>
            <w:r w:rsidRPr="00F12C9B">
              <w:t xml:space="preserve"> </w:t>
            </w:r>
            <w:r>
              <w:t>the</w:t>
            </w:r>
            <w:r w:rsidRPr="00F12C9B">
              <w:t xml:space="preserve"> </w:t>
            </w:r>
            <w:r>
              <w:t>ability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future generations</w:t>
            </w:r>
            <w:r w:rsidRPr="00F12C9B">
              <w:t xml:space="preserve"> </w:t>
            </w:r>
            <w:r>
              <w:t>to</w:t>
            </w:r>
            <w:r w:rsidRPr="00F12C9B">
              <w:t xml:space="preserve"> </w:t>
            </w:r>
            <w:r>
              <w:t>meet</w:t>
            </w:r>
            <w:r w:rsidRPr="00F12C9B">
              <w:t xml:space="preserve"> </w:t>
            </w:r>
            <w:r>
              <w:t>their</w:t>
            </w:r>
            <w:r w:rsidRPr="00F12C9B">
              <w:t xml:space="preserve"> </w:t>
            </w:r>
            <w:r>
              <w:t>own needs’’</w:t>
            </w:r>
          </w:p>
          <w:p w14:paraId="20D63232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>Directivă privind Eficienţa Energetică în Clădiri elaborată de Comisia Europeană – Impact Assesment</w:t>
            </w:r>
            <w:r w:rsidRPr="00F12C9B">
              <w:t xml:space="preserve"> </w:t>
            </w:r>
            <w:r>
              <w:t>Summary</w:t>
            </w:r>
            <w:r w:rsidRPr="00F12C9B">
              <w:t xml:space="preserve"> </w:t>
            </w:r>
            <w:r>
              <w:t>SEC/2008/2865</w:t>
            </w:r>
          </w:p>
          <w:p w14:paraId="5450630F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 xml:space="preserve">SR EN 1992-1-1:2004 </w:t>
            </w:r>
            <w:r w:rsidRPr="00F12C9B">
              <w:t>Eurocod 2: Proiectarea structurilor de beton. Partea 1-1: Reguli generale şi reguli pentru clădiri.</w:t>
            </w:r>
          </w:p>
          <w:p w14:paraId="2AF50773" w14:textId="77777777" w:rsidR="00554A9F" w:rsidRPr="00F12C9B" w:rsidRDefault="00554A9F" w:rsidP="00554A9F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>
              <w:t xml:space="preserve">Model Code 2010 </w:t>
            </w:r>
            <w:r w:rsidRPr="00F12C9B">
              <w:t>Bulletin N° 65. Model Code 2010 - Final draft, Vol 1. (350 pp, ISBN 978-2-88394-105- 2, March 2012).</w:t>
            </w:r>
          </w:p>
          <w:p w14:paraId="152B87D1" w14:textId="77777777" w:rsidR="00554A9F" w:rsidRDefault="00554A9F" w:rsidP="00DD777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80B7B">
              <w:rPr>
                <w:rFonts w:asciiTheme="minorHAnsi" w:hAnsiTheme="minorHAnsi" w:cstheme="minorHAnsi"/>
                <w:b/>
                <w:bCs/>
              </w:rPr>
              <w:t>Materiale didactice virtuale</w:t>
            </w:r>
          </w:p>
          <w:p w14:paraId="420629E1" w14:textId="77777777" w:rsidR="00554A9F" w:rsidRPr="00FA0E83" w:rsidRDefault="00554A9F" w:rsidP="00FA0E8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</w:pPr>
            <w:r w:rsidRPr="00FA0E83">
              <w:t xml:space="preserve">Suport de curs în format electronic; </w:t>
            </w:r>
          </w:p>
          <w:p w14:paraId="01816520" w14:textId="77777777" w:rsidR="00554A9F" w:rsidRDefault="00554A9F" w:rsidP="00FA0E8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692"/>
              <w:rPr>
                <w:sz w:val="2"/>
                <w:szCs w:val="2"/>
              </w:rPr>
            </w:pPr>
            <w:r w:rsidRPr="00FA0E83">
              <w:t>Prezentări multimedia și documentații tehnice;</w:t>
            </w:r>
          </w:p>
        </w:tc>
      </w:tr>
      <w:tr w:rsidR="00FA0E83" w:rsidRPr="00F12C9B" w14:paraId="71E99518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17"/>
        </w:trPr>
        <w:tc>
          <w:tcPr>
            <w:tcW w:w="6715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DFDFDF"/>
          </w:tcPr>
          <w:p w14:paraId="1BA36D2D" w14:textId="77777777" w:rsidR="00FA0E83" w:rsidRPr="00F12C9B" w:rsidRDefault="00FA0E83" w:rsidP="00DD7773">
            <w:pPr>
              <w:pStyle w:val="TableParagraph"/>
              <w:spacing w:before="174"/>
              <w:ind w:left="107"/>
              <w:rPr>
                <w:b/>
                <w:bCs/>
              </w:rPr>
            </w:pPr>
            <w:r w:rsidRPr="00F12C9B">
              <w:rPr>
                <w:b/>
                <w:bCs/>
              </w:rPr>
              <w:t>9.2</w:t>
            </w:r>
            <w:r w:rsidRPr="00F12C9B">
              <w:rPr>
                <w:b/>
                <w:bCs/>
                <w:spacing w:val="-1"/>
              </w:rPr>
              <w:t xml:space="preserve"> </w:t>
            </w:r>
            <w:r w:rsidRPr="00F12C9B">
              <w:rPr>
                <w:b/>
                <w:bCs/>
              </w:rPr>
              <w:t>Seminar</w:t>
            </w:r>
            <w:r w:rsidRPr="00F12C9B">
              <w:rPr>
                <w:b/>
                <w:bCs/>
                <w:spacing w:val="-4"/>
              </w:rPr>
              <w:t xml:space="preserve"> </w:t>
            </w:r>
            <w:r w:rsidRPr="00F12C9B">
              <w:rPr>
                <w:b/>
                <w:bCs/>
              </w:rPr>
              <w:t>/ laborator</w:t>
            </w:r>
            <w:r w:rsidRPr="00F12C9B">
              <w:rPr>
                <w:b/>
                <w:bCs/>
                <w:spacing w:val="-3"/>
              </w:rPr>
              <w:t xml:space="preserve"> </w:t>
            </w:r>
            <w:r w:rsidRPr="00F12C9B">
              <w:rPr>
                <w:b/>
                <w:bCs/>
              </w:rPr>
              <w:t>/ proiect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</w:tcBorders>
          </w:tcPr>
          <w:p w14:paraId="67A014F0" w14:textId="77777777" w:rsidR="00FA0E83" w:rsidRPr="00F12C9B" w:rsidRDefault="00FA0E83" w:rsidP="00DD7773">
            <w:pPr>
              <w:pStyle w:val="TableParagraph"/>
              <w:spacing w:before="174"/>
              <w:jc w:val="center"/>
              <w:rPr>
                <w:b/>
                <w:bCs/>
              </w:rPr>
            </w:pPr>
            <w:r w:rsidRPr="00F12C9B">
              <w:rPr>
                <w:rFonts w:asciiTheme="minorHAnsi" w:hAnsiTheme="minorHAnsi"/>
                <w:b/>
                <w:bCs/>
                <w:lang w:val="en-US"/>
              </w:rPr>
              <w:t>Nr. ore</w:t>
            </w:r>
          </w:p>
        </w:tc>
        <w:tc>
          <w:tcPr>
            <w:tcW w:w="1276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035020DF" w14:textId="77777777" w:rsidR="00FA0E83" w:rsidRPr="00F12C9B" w:rsidRDefault="00FA0E83" w:rsidP="00DD7773">
            <w:pPr>
              <w:pStyle w:val="TableParagraph"/>
              <w:spacing w:before="174"/>
              <w:rPr>
                <w:b/>
                <w:bCs/>
              </w:rPr>
            </w:pPr>
            <w:r w:rsidRPr="00F12C9B">
              <w:rPr>
                <w:b/>
                <w:bCs/>
              </w:rPr>
              <w:t>Metode</w:t>
            </w:r>
            <w:r w:rsidRPr="00F12C9B">
              <w:rPr>
                <w:b/>
                <w:bCs/>
                <w:spacing w:val="-1"/>
              </w:rPr>
              <w:t xml:space="preserve"> </w:t>
            </w:r>
            <w:r w:rsidRPr="00F12C9B">
              <w:rPr>
                <w:b/>
                <w:bCs/>
              </w:rPr>
              <w:t>de predare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09AAC8" w14:textId="77777777" w:rsidR="00FA0E83" w:rsidRPr="00F12C9B" w:rsidRDefault="00FA0E83" w:rsidP="00DD7773">
            <w:pPr>
              <w:pStyle w:val="TableParagraph"/>
              <w:spacing w:before="174"/>
              <w:rPr>
                <w:b/>
                <w:bCs/>
              </w:rPr>
            </w:pPr>
            <w:r w:rsidRPr="00F12C9B">
              <w:rPr>
                <w:b/>
                <w:bCs/>
              </w:rPr>
              <w:t>Observaţii</w:t>
            </w:r>
          </w:p>
        </w:tc>
      </w:tr>
      <w:tr w:rsidR="00FA0E83" w14:paraId="0D566E91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23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2909B3C7" w14:textId="77777777" w:rsidR="00FA0E83" w:rsidRDefault="00FA0E83" w:rsidP="00DD7773">
            <w:pPr>
              <w:pStyle w:val="TableParagraph"/>
              <w:ind w:left="107" w:right="332"/>
            </w:pPr>
            <w:r>
              <w:t>P1-5 Studiu de caz: Evaluarea LCA si calculul</w:t>
            </w:r>
            <w:r>
              <w:rPr>
                <w:spacing w:val="-47"/>
              </w:rPr>
              <w:t xml:space="preserve"> </w:t>
            </w:r>
            <w:r>
              <w:t>indicatorilor</w:t>
            </w:r>
            <w:r>
              <w:rPr>
                <w:spacing w:val="48"/>
              </w:rPr>
              <w:t xml:space="preserve"> </w:t>
            </w:r>
            <w:r>
              <w:t>pentru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hala</w:t>
            </w:r>
            <w:r>
              <w:rPr>
                <w:spacing w:val="-3"/>
              </w:rPr>
              <w:t xml:space="preserve"> </w:t>
            </w:r>
            <w:r>
              <w:t>metalica parter ( inclusiv pentru un planseu mixt ) Susținerea,</w:t>
            </w:r>
            <w:r>
              <w:rPr>
                <w:spacing w:val="-47"/>
              </w:rPr>
              <w:t xml:space="preserve"> </w:t>
            </w:r>
            <w:r>
              <w:t>predarea</w:t>
            </w:r>
            <w:r>
              <w:rPr>
                <w:spacing w:val="-1"/>
              </w:rPr>
              <w:t xml:space="preserve"> </w:t>
            </w:r>
            <w:r>
              <w:t>și notarea</w:t>
            </w:r>
            <w:r>
              <w:rPr>
                <w:spacing w:val="1"/>
              </w:rPr>
              <w:t xml:space="preserve"> </w:t>
            </w:r>
            <w:r>
              <w:t>proiectului.</w:t>
            </w:r>
          </w:p>
        </w:tc>
        <w:tc>
          <w:tcPr>
            <w:tcW w:w="709" w:type="dxa"/>
            <w:gridSpan w:val="2"/>
            <w:vAlign w:val="center"/>
          </w:tcPr>
          <w:p w14:paraId="7442AF15" w14:textId="77777777" w:rsidR="00FA0E83" w:rsidRPr="00FA0E83" w:rsidRDefault="00FA0E83" w:rsidP="00DD7773">
            <w:pPr>
              <w:pStyle w:val="TableParagraph"/>
              <w:jc w:val="center"/>
              <w:rPr>
                <w:bCs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12" w:space="0" w:color="000000"/>
            </w:tcBorders>
          </w:tcPr>
          <w:p w14:paraId="3D43B802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69F6F679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425A6051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202DCD88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1832A689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6A2B9E39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2661E359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145BA3BA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1AA4DA9C" w14:textId="77777777" w:rsidR="00FA0E83" w:rsidRDefault="00FA0E83" w:rsidP="00DD7773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41634373" w14:textId="77777777" w:rsidR="00FA0E83" w:rsidRDefault="00FA0E83" w:rsidP="00DD7773">
            <w:pPr>
              <w:pStyle w:val="TableParagraph"/>
              <w:ind w:left="340" w:right="175" w:hanging="120"/>
            </w:pPr>
            <w:r>
              <w:t>Expunere, aplicatii, workshop,</w:t>
            </w:r>
            <w:r>
              <w:rPr>
                <w:spacing w:val="-47"/>
              </w:rPr>
              <w:t xml:space="preserve"> </w:t>
            </w:r>
            <w:r>
              <w:t>programe</w:t>
            </w:r>
            <w:r>
              <w:rPr>
                <w:spacing w:val="-3"/>
              </w:rPr>
              <w:t xml:space="preserve"> </w:t>
            </w:r>
            <w:r>
              <w:t>onsite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right w:val="single" w:sz="12" w:space="0" w:color="000000"/>
            </w:tcBorders>
          </w:tcPr>
          <w:p w14:paraId="181F7623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0A03CAA6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4E82030B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6CBB946F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733A658D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2256BC8C" w14:textId="77777777" w:rsidR="00FA0E83" w:rsidRDefault="00FA0E83" w:rsidP="00DD7773">
            <w:pPr>
              <w:pStyle w:val="TableParagraph"/>
              <w:rPr>
                <w:b/>
              </w:rPr>
            </w:pPr>
          </w:p>
          <w:p w14:paraId="748C171B" w14:textId="77777777" w:rsidR="00FA0E83" w:rsidRDefault="00FA0E83" w:rsidP="00DD7773">
            <w:pPr>
              <w:pStyle w:val="TableParagraph"/>
              <w:spacing w:before="7"/>
              <w:rPr>
                <w:b/>
                <w:sz w:val="17"/>
              </w:rPr>
            </w:pPr>
          </w:p>
          <w:p w14:paraId="3D5F5541" w14:textId="77777777" w:rsidR="00FA0E83" w:rsidRDefault="00FA0E83" w:rsidP="00DD7773">
            <w:pPr>
              <w:pStyle w:val="TableParagraph"/>
              <w:spacing w:before="1"/>
              <w:ind w:left="354" w:right="315" w:hanging="4"/>
              <w:jc w:val="center"/>
            </w:pPr>
            <w:r>
              <w:t>Calculator, Video-</w:t>
            </w:r>
            <w:r>
              <w:rPr>
                <w:spacing w:val="1"/>
              </w:rPr>
              <w:t xml:space="preserve"> </w:t>
            </w:r>
            <w:r>
              <w:t>proiector, prezentari</w:t>
            </w:r>
            <w:r>
              <w:rPr>
                <w:spacing w:val="-47"/>
              </w:rPr>
              <w:t xml:space="preserve"> </w:t>
            </w:r>
            <w:r>
              <w:t>exemple, standarde</w:t>
            </w:r>
            <w:r>
              <w:rPr>
                <w:spacing w:val="1"/>
              </w:rPr>
              <w:t xml:space="preserve"> </w:t>
            </w:r>
            <w:r>
              <w:t>Onsite</w:t>
            </w:r>
          </w:p>
        </w:tc>
      </w:tr>
      <w:tr w:rsidR="00FA0E83" w14:paraId="34FC28BF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4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47DC5CE2" w14:textId="77777777" w:rsidR="00FA0E83" w:rsidRDefault="00FA0E83" w:rsidP="00DD7773">
            <w:pPr>
              <w:pStyle w:val="TableParagraph"/>
              <w:spacing w:line="268" w:lineRule="exact"/>
              <w:ind w:left="107"/>
            </w:pPr>
            <w:r>
              <w:t>P6-7</w:t>
            </w:r>
            <w:r>
              <w:rPr>
                <w:spacing w:val="-1"/>
              </w:rPr>
              <w:t xml:space="preserve"> </w:t>
            </w:r>
            <w:r>
              <w:t>Analize</w:t>
            </w:r>
            <w:r>
              <w:rPr>
                <w:spacing w:val="1"/>
              </w:rPr>
              <w:t xml:space="preserve"> </w:t>
            </w:r>
            <w:r>
              <w:t>pe</w:t>
            </w:r>
            <w:r>
              <w:rPr>
                <w:spacing w:val="-2"/>
              </w:rPr>
              <w:t xml:space="preserve"> </w:t>
            </w:r>
            <w:r>
              <w:t>studii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caz</w:t>
            </w:r>
            <w:r>
              <w:rPr>
                <w:spacing w:val="-2"/>
              </w:rPr>
              <w:t xml:space="preserve"> </w:t>
            </w:r>
            <w:r>
              <w:t>a unor cladiri existente, Solutii specifice de reabilitare</w:t>
            </w:r>
            <w:r>
              <w:rPr>
                <w:spacing w:val="-47"/>
              </w:rPr>
              <w:t xml:space="preserve"> </w:t>
            </w:r>
            <w:r>
              <w:t>pentru</w:t>
            </w:r>
            <w:r>
              <w:rPr>
                <w:spacing w:val="-2"/>
              </w:rPr>
              <w:t xml:space="preserve"> </w:t>
            </w:r>
            <w:r>
              <w:t>constructii</w:t>
            </w:r>
            <w:r>
              <w:rPr>
                <w:spacing w:val="-3"/>
              </w:rPr>
              <w:t xml:space="preserve"> </w:t>
            </w:r>
            <w:r>
              <w:t>metalice.</w:t>
            </w:r>
          </w:p>
        </w:tc>
        <w:tc>
          <w:tcPr>
            <w:tcW w:w="709" w:type="dxa"/>
            <w:gridSpan w:val="2"/>
            <w:vAlign w:val="center"/>
          </w:tcPr>
          <w:p w14:paraId="6BE42A62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2B3ADB1A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0BF444B2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23D6E99B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908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48B3F72F" w14:textId="77777777" w:rsidR="00FA0E83" w:rsidRDefault="00FA0E83" w:rsidP="00DD7773">
            <w:pPr>
              <w:pStyle w:val="TableParagraph"/>
              <w:ind w:left="107" w:right="249"/>
            </w:pPr>
            <w:r>
              <w:lastRenderedPageBreak/>
              <w:t>P8. Comportarea structurală în starea limită</w:t>
            </w:r>
            <w:r>
              <w:rPr>
                <w:spacing w:val="1"/>
              </w:rPr>
              <w:t xml:space="preserve"> </w:t>
            </w:r>
            <w:r>
              <w:t>de serviciu în cazul degradărilor severe:</w:t>
            </w:r>
            <w:r>
              <w:rPr>
                <w:spacing w:val="1"/>
              </w:rPr>
              <w:t xml:space="preserve"> </w:t>
            </w:r>
            <w:r>
              <w:t>calculul fisurilor pentru un element de beton</w:t>
            </w:r>
            <w:r>
              <w:rPr>
                <w:spacing w:val="-47"/>
              </w:rPr>
              <w:t xml:space="preserve"> </w:t>
            </w:r>
            <w:r>
              <w:t>armat</w:t>
            </w:r>
            <w:r>
              <w:rPr>
                <w:spacing w:val="-4"/>
              </w:rPr>
              <w:t xml:space="preserve"> </w:t>
            </w:r>
            <w:r>
              <w:t>conform</w:t>
            </w:r>
            <w:r>
              <w:rPr>
                <w:spacing w:val="1"/>
              </w:rPr>
              <w:t xml:space="preserve"> </w:t>
            </w:r>
            <w:r>
              <w:t>SR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1992-1-1</w:t>
            </w:r>
          </w:p>
        </w:tc>
        <w:tc>
          <w:tcPr>
            <w:tcW w:w="709" w:type="dxa"/>
            <w:gridSpan w:val="2"/>
            <w:vAlign w:val="center"/>
          </w:tcPr>
          <w:p w14:paraId="3B1EB113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237BE811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6382968F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13C0F675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782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06CCAA3E" w14:textId="77777777" w:rsidR="00FA0E83" w:rsidRDefault="00FA0E83" w:rsidP="00DD7773">
            <w:pPr>
              <w:pStyle w:val="TableParagraph"/>
              <w:ind w:left="107" w:right="329"/>
            </w:pPr>
            <w:r>
              <w:t>P9. Comportarea structurală în starea limită</w:t>
            </w:r>
            <w:r>
              <w:rPr>
                <w:spacing w:val="-47"/>
              </w:rPr>
              <w:t xml:space="preserve"> </w:t>
            </w:r>
            <w:r>
              <w:t>de serviciu</w:t>
            </w:r>
            <w:r>
              <w:rPr>
                <w:spacing w:val="-3"/>
              </w:rPr>
              <w:t xml:space="preserve"> </w:t>
            </w:r>
            <w:r>
              <w:t>în</w:t>
            </w:r>
            <w:r>
              <w:rPr>
                <w:spacing w:val="-1"/>
              </w:rPr>
              <w:t xml:space="preserve"> </w:t>
            </w:r>
            <w:r>
              <w:t>cazul</w:t>
            </w:r>
            <w:r>
              <w:rPr>
                <w:spacing w:val="-1"/>
              </w:rPr>
              <w:t xml:space="preserve"> </w:t>
            </w:r>
            <w:r>
              <w:t>degradărilor</w:t>
            </w:r>
            <w:r>
              <w:rPr>
                <w:spacing w:val="-1"/>
              </w:rPr>
              <w:t xml:space="preserve"> </w:t>
            </w:r>
            <w:r>
              <w:t>severe: calculul</w:t>
            </w:r>
            <w:r>
              <w:rPr>
                <w:spacing w:val="-2"/>
              </w:rPr>
              <w:t xml:space="preserve"> </w:t>
            </w:r>
            <w:r>
              <w:t>deformaţiilor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element</w:t>
            </w:r>
            <w:r>
              <w:rPr>
                <w:spacing w:val="-2"/>
              </w:rPr>
              <w:t xml:space="preserve"> </w:t>
            </w:r>
            <w:r>
              <w:t>de</w:t>
            </w:r>
          </w:p>
          <w:p w14:paraId="74ABB236" w14:textId="77777777" w:rsidR="00FA0E83" w:rsidRDefault="00FA0E83" w:rsidP="00DD7773">
            <w:pPr>
              <w:pStyle w:val="TableParagraph"/>
              <w:spacing w:line="249" w:lineRule="exact"/>
              <w:ind w:left="107"/>
            </w:pPr>
            <w:r>
              <w:t>beton</w:t>
            </w:r>
            <w:r>
              <w:rPr>
                <w:spacing w:val="-3"/>
              </w:rPr>
              <w:t xml:space="preserve"> </w:t>
            </w:r>
            <w:r>
              <w:t>armat</w:t>
            </w:r>
            <w:r>
              <w:rPr>
                <w:spacing w:val="-1"/>
              </w:rPr>
              <w:t xml:space="preserve"> </w:t>
            </w:r>
            <w:r>
              <w:t>conform</w:t>
            </w:r>
            <w:r>
              <w:rPr>
                <w:spacing w:val="-1"/>
              </w:rPr>
              <w:t xml:space="preserve"> </w:t>
            </w:r>
            <w:r>
              <w:t>SR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1992-1-1</w:t>
            </w:r>
          </w:p>
        </w:tc>
        <w:tc>
          <w:tcPr>
            <w:tcW w:w="709" w:type="dxa"/>
            <w:gridSpan w:val="2"/>
            <w:vAlign w:val="center"/>
          </w:tcPr>
          <w:p w14:paraId="79E0A977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3AD23124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2CB4161C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2B371713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43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6CBBA883" w14:textId="77777777" w:rsidR="00FA0E83" w:rsidRDefault="00FA0E83" w:rsidP="00DD7773">
            <w:pPr>
              <w:pStyle w:val="TableParagraph"/>
              <w:spacing w:line="268" w:lineRule="exact"/>
              <w:ind w:left="107"/>
            </w:pPr>
            <w:r>
              <w:t>P10.</w:t>
            </w:r>
            <w:r>
              <w:rPr>
                <w:spacing w:val="-3"/>
              </w:rPr>
              <w:t xml:space="preserve"> </w:t>
            </w:r>
            <w:r>
              <w:t>Dimensionare</w:t>
            </w:r>
            <w:r>
              <w:rPr>
                <w:spacing w:val="-1"/>
              </w:rPr>
              <w:t xml:space="preserve"> </w:t>
            </w:r>
            <w:r>
              <w:t>şi</w:t>
            </w:r>
            <w:r>
              <w:rPr>
                <w:spacing w:val="-2"/>
              </w:rPr>
              <w:t xml:space="preserve"> </w:t>
            </w:r>
            <w:r>
              <w:t>studiu</w:t>
            </w:r>
            <w:r>
              <w:rPr>
                <w:spacing w:val="-3"/>
              </w:rPr>
              <w:t xml:space="preserve"> </w:t>
            </w:r>
            <w:r>
              <w:t>comparativ element de beton armat obişnuit versus beton</w:t>
            </w:r>
            <w:r>
              <w:rPr>
                <w:spacing w:val="-47"/>
              </w:rPr>
              <w:t xml:space="preserve"> </w:t>
            </w:r>
            <w:r>
              <w:t>de ultra înaltă performanţă.</w:t>
            </w:r>
          </w:p>
        </w:tc>
        <w:tc>
          <w:tcPr>
            <w:tcW w:w="709" w:type="dxa"/>
            <w:gridSpan w:val="2"/>
            <w:vAlign w:val="center"/>
          </w:tcPr>
          <w:p w14:paraId="763CAAC3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107000BD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33D91CEA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4DD4409E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4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7B7CF41D" w14:textId="77777777" w:rsidR="00FA0E83" w:rsidRDefault="00FA0E83" w:rsidP="00DD7773">
            <w:pPr>
              <w:pStyle w:val="TableParagraph"/>
              <w:spacing w:line="266" w:lineRule="exact"/>
              <w:ind w:left="107"/>
            </w:pPr>
            <w:r>
              <w:t>P11.</w:t>
            </w:r>
            <w:r>
              <w:rPr>
                <w:spacing w:val="-3"/>
              </w:rPr>
              <w:t xml:space="preserve"> </w:t>
            </w:r>
            <w:r>
              <w:t>Modelare în</w:t>
            </w:r>
            <w:r>
              <w:rPr>
                <w:spacing w:val="-3"/>
              </w:rPr>
              <w:t xml:space="preserve"> </w:t>
            </w:r>
            <w:r>
              <w:t>SARA:</w:t>
            </w:r>
            <w:r>
              <w:rPr>
                <w:spacing w:val="-1"/>
              </w:rPr>
              <w:t xml:space="preserve"> </w:t>
            </w:r>
            <w:r>
              <w:t>software</w:t>
            </w:r>
            <w:r>
              <w:rPr>
                <w:spacing w:val="-5"/>
              </w:rPr>
              <w:t xml:space="preserve"> </w:t>
            </w:r>
            <w:r>
              <w:t>specializat</w:t>
            </w:r>
            <w:r>
              <w:rPr>
                <w:spacing w:val="-4"/>
              </w:rPr>
              <w:t xml:space="preserve"> </w:t>
            </w:r>
            <w:r>
              <w:t>în estimarea</w:t>
            </w:r>
            <w:r>
              <w:rPr>
                <w:spacing w:val="-2"/>
              </w:rPr>
              <w:t xml:space="preserve"> </w:t>
            </w:r>
            <w:r>
              <w:t>fiabilităţii</w:t>
            </w:r>
            <w:r>
              <w:rPr>
                <w:spacing w:val="-1"/>
              </w:rPr>
              <w:t xml:space="preserve"> </w:t>
            </w:r>
            <w:r>
              <w:t>unei</w:t>
            </w:r>
            <w:r>
              <w:rPr>
                <w:spacing w:val="-3"/>
              </w:rPr>
              <w:t xml:space="preserve"> </w:t>
            </w:r>
            <w:r>
              <w:t>structuri</w:t>
            </w:r>
          </w:p>
        </w:tc>
        <w:tc>
          <w:tcPr>
            <w:tcW w:w="709" w:type="dxa"/>
            <w:gridSpan w:val="2"/>
            <w:vAlign w:val="center"/>
          </w:tcPr>
          <w:p w14:paraId="03ADEFEE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42DA2672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4601CAF7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06636F9B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91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62BFD3E6" w14:textId="77777777" w:rsidR="00FA0E83" w:rsidRDefault="00FA0E83" w:rsidP="00DD7773">
            <w:pPr>
              <w:pStyle w:val="TableParagraph"/>
              <w:ind w:left="107" w:right="352"/>
            </w:pPr>
            <w:r>
              <w:t>P12. Modelare în Atena Impact Estimator:</w:t>
            </w:r>
            <w:r>
              <w:rPr>
                <w:spacing w:val="1"/>
              </w:rPr>
              <w:t xml:space="preserve"> </w:t>
            </w:r>
            <w:r>
              <w:t>software</w:t>
            </w:r>
            <w:r>
              <w:rPr>
                <w:spacing w:val="-4"/>
              </w:rPr>
              <w:t xml:space="preserve"> </w:t>
            </w:r>
            <w:r>
              <w:t>specializat</w:t>
            </w:r>
            <w:r>
              <w:rPr>
                <w:spacing w:val="-1"/>
              </w:rPr>
              <w:t xml:space="preserve"> </w:t>
            </w:r>
            <w:r>
              <w:t>în</w:t>
            </w:r>
            <w:r>
              <w:rPr>
                <w:spacing w:val="-5"/>
              </w:rPr>
              <w:t xml:space="preserve"> </w:t>
            </w:r>
            <w:r>
              <w:t>evaluarea</w:t>
            </w:r>
            <w:r>
              <w:rPr>
                <w:spacing w:val="-1"/>
              </w:rPr>
              <w:t xml:space="preserve"> </w:t>
            </w:r>
            <w:r>
              <w:t>impactului de</w:t>
            </w:r>
            <w:r>
              <w:rPr>
                <w:spacing w:val="-1"/>
              </w:rPr>
              <w:t xml:space="preserve"> </w:t>
            </w:r>
            <w:r>
              <w:t>mediu</w:t>
            </w:r>
            <w:r>
              <w:rPr>
                <w:spacing w:val="-2"/>
              </w:rPr>
              <w:t xml:space="preserve"> </w:t>
            </w:r>
            <w:r>
              <w:t>creat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structuri</w:t>
            </w:r>
            <w:r>
              <w:rPr>
                <w:spacing w:val="-4"/>
              </w:rPr>
              <w:t xml:space="preserve"> </w:t>
            </w:r>
            <w:r>
              <w:t xml:space="preserve">I </w:t>
            </w:r>
          </w:p>
        </w:tc>
        <w:tc>
          <w:tcPr>
            <w:tcW w:w="709" w:type="dxa"/>
            <w:gridSpan w:val="2"/>
            <w:vAlign w:val="center"/>
          </w:tcPr>
          <w:p w14:paraId="74310AF9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187EEC4B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583BBA35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78B1521C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31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2FBD3373" w14:textId="77777777" w:rsidR="00FA0E83" w:rsidRDefault="00FA0E83" w:rsidP="00DD7773">
            <w:pPr>
              <w:pStyle w:val="TableParagraph"/>
              <w:spacing w:line="268" w:lineRule="exact"/>
              <w:ind w:left="107"/>
            </w:pPr>
            <w:r>
              <w:t>P13.</w:t>
            </w:r>
            <w:r>
              <w:rPr>
                <w:spacing w:val="-4"/>
              </w:rPr>
              <w:t xml:space="preserve"> </w:t>
            </w:r>
            <w:r>
              <w:t>Modelare</w:t>
            </w:r>
            <w:r>
              <w:rPr>
                <w:spacing w:val="-1"/>
              </w:rPr>
              <w:t xml:space="preserve"> </w:t>
            </w:r>
            <w:r>
              <w:t>în</w:t>
            </w:r>
            <w:r>
              <w:rPr>
                <w:spacing w:val="-3"/>
              </w:rPr>
              <w:t xml:space="preserve"> </w:t>
            </w:r>
            <w:r>
              <w:t>Atena</w:t>
            </w:r>
            <w:r>
              <w:rPr>
                <w:spacing w:val="-2"/>
              </w:rPr>
              <w:t xml:space="preserve"> </w:t>
            </w:r>
            <w:r>
              <w:t>Impact</w:t>
            </w:r>
            <w:r>
              <w:rPr>
                <w:spacing w:val="-2"/>
              </w:rPr>
              <w:t xml:space="preserve"> </w:t>
            </w:r>
            <w:r>
              <w:t>Estimator: software specializat în evaluarea impactului</w:t>
            </w:r>
            <w:r>
              <w:rPr>
                <w:spacing w:val="-47"/>
              </w:rPr>
              <w:t xml:space="preserve"> </w:t>
            </w:r>
            <w:r>
              <w:t>de mediu</w:t>
            </w:r>
            <w:r>
              <w:rPr>
                <w:spacing w:val="-1"/>
              </w:rPr>
              <w:t xml:space="preserve"> </w:t>
            </w:r>
            <w:r>
              <w:t>creat de</w:t>
            </w:r>
            <w:r>
              <w:rPr>
                <w:spacing w:val="-2"/>
              </w:rPr>
              <w:t xml:space="preserve"> </w:t>
            </w:r>
            <w:r>
              <w:t>structuri</w:t>
            </w:r>
            <w:r>
              <w:rPr>
                <w:spacing w:val="-4"/>
              </w:rPr>
              <w:t xml:space="preserve"> </w:t>
            </w:r>
            <w:r>
              <w:t>I</w:t>
            </w:r>
          </w:p>
        </w:tc>
        <w:tc>
          <w:tcPr>
            <w:tcW w:w="709" w:type="dxa"/>
            <w:gridSpan w:val="2"/>
            <w:vAlign w:val="center"/>
          </w:tcPr>
          <w:p w14:paraId="086B87B7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20422F28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2617C36F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0D8D2233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4"/>
        </w:trPr>
        <w:tc>
          <w:tcPr>
            <w:tcW w:w="6715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 w14:paraId="45A805BD" w14:textId="77777777" w:rsidR="00FA0E83" w:rsidRDefault="00FA0E83" w:rsidP="00DD7773">
            <w:pPr>
              <w:pStyle w:val="TableParagraph"/>
              <w:spacing w:line="266" w:lineRule="exact"/>
              <w:ind w:left="107"/>
            </w:pPr>
            <w:r>
              <w:t>P14.</w:t>
            </w:r>
            <w:r>
              <w:rPr>
                <w:spacing w:val="-3"/>
              </w:rPr>
              <w:t xml:space="preserve"> </w:t>
            </w:r>
            <w:r>
              <w:t>Concluzii</w:t>
            </w:r>
            <w:r>
              <w:rPr>
                <w:spacing w:val="-2"/>
              </w:rPr>
              <w:t xml:space="preserve"> </w:t>
            </w:r>
            <w:r>
              <w:t>şi</w:t>
            </w:r>
            <w:r>
              <w:rPr>
                <w:spacing w:val="-1"/>
              </w:rPr>
              <w:t xml:space="preserve"> </w:t>
            </w:r>
            <w:r>
              <w:t>recomandări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1"/>
              </w:rPr>
              <w:t xml:space="preserve"> </w:t>
            </w:r>
            <w:r>
              <w:t>urma finalizării</w:t>
            </w:r>
            <w:r>
              <w:rPr>
                <w:spacing w:val="-2"/>
              </w:rPr>
              <w:t xml:space="preserve"> </w:t>
            </w:r>
            <w:r>
              <w:t>proiectului.</w:t>
            </w:r>
          </w:p>
        </w:tc>
        <w:tc>
          <w:tcPr>
            <w:tcW w:w="709" w:type="dxa"/>
            <w:gridSpan w:val="2"/>
            <w:vAlign w:val="center"/>
          </w:tcPr>
          <w:p w14:paraId="59F11061" w14:textId="77777777" w:rsidR="00FA0E83" w:rsidRPr="00FA0E83" w:rsidRDefault="00FA0E83" w:rsidP="00DD7773">
            <w:pPr>
              <w:jc w:val="center"/>
              <w:rPr>
                <w:bCs/>
                <w:sz w:val="2"/>
                <w:szCs w:val="2"/>
              </w:rPr>
            </w:pPr>
            <w:r w:rsidRPr="00FA0E83">
              <w:rPr>
                <w:bCs/>
              </w:rPr>
              <w:t>2</w:t>
            </w: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14:paraId="100E4896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right w:val="single" w:sz="12" w:space="0" w:color="000000"/>
            </w:tcBorders>
          </w:tcPr>
          <w:p w14:paraId="0F0352D3" w14:textId="77777777" w:rsidR="00FA0E83" w:rsidRDefault="00FA0E83" w:rsidP="00DD7773">
            <w:pPr>
              <w:rPr>
                <w:sz w:val="2"/>
                <w:szCs w:val="2"/>
              </w:rPr>
            </w:pPr>
          </w:p>
        </w:tc>
      </w:tr>
      <w:tr w:rsidR="00FA0E83" w14:paraId="6222EB15" w14:textId="77777777" w:rsidTr="00FA0E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43"/>
        </w:trPr>
        <w:tc>
          <w:tcPr>
            <w:tcW w:w="10117" w:type="dxa"/>
            <w:gridSpan w:val="7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7A65C52E" w14:textId="77777777" w:rsidR="00FA0E83" w:rsidRDefault="00FA0E83" w:rsidP="00DD7773">
            <w:pPr>
              <w:pStyle w:val="TableParagraph"/>
              <w:spacing w:line="268" w:lineRule="exact"/>
              <w:ind w:left="107"/>
            </w:pPr>
            <w:r>
              <w:t>Bibliografie</w:t>
            </w:r>
          </w:p>
          <w:p w14:paraId="2D4A80EE" w14:textId="77777777" w:rsidR="00FA0E83" w:rsidRPr="00F80B7B" w:rsidRDefault="00FA0E83" w:rsidP="00DD777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80B7B">
              <w:rPr>
                <w:rFonts w:asciiTheme="minorHAnsi" w:hAnsiTheme="minorHAnsi" w:cstheme="minorHAnsi"/>
                <w:b/>
                <w:bCs/>
              </w:rPr>
              <w:t>În biblioteca UTCN</w:t>
            </w:r>
          </w:p>
          <w:p w14:paraId="1E40F0D2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Directivă</w:t>
            </w:r>
            <w:r w:rsidRPr="00F12C9B">
              <w:t xml:space="preserve"> </w:t>
            </w:r>
            <w:r>
              <w:t>privind</w:t>
            </w:r>
            <w:r w:rsidRPr="00F12C9B">
              <w:t xml:space="preserve"> </w:t>
            </w:r>
            <w:r>
              <w:t>Eficienţa</w:t>
            </w:r>
            <w:r w:rsidRPr="00F12C9B">
              <w:t xml:space="preserve"> </w:t>
            </w:r>
            <w:r>
              <w:t>Energetică</w:t>
            </w:r>
            <w:r w:rsidRPr="00F12C9B">
              <w:t xml:space="preserve"> </w:t>
            </w:r>
            <w:r>
              <w:t>în</w:t>
            </w:r>
            <w:r w:rsidRPr="00F12C9B">
              <w:t xml:space="preserve"> </w:t>
            </w:r>
            <w:r>
              <w:t>Clădiri</w:t>
            </w:r>
            <w:r w:rsidRPr="00F12C9B">
              <w:t xml:space="preserve"> </w:t>
            </w:r>
            <w:r>
              <w:t>elaborată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Comisia</w:t>
            </w:r>
            <w:r w:rsidRPr="00F12C9B">
              <w:t xml:space="preserve"> </w:t>
            </w:r>
            <w:r>
              <w:t>Europeană</w:t>
            </w:r>
            <w:r w:rsidRPr="00F12C9B">
              <w:t xml:space="preserve"> </w:t>
            </w:r>
            <w:r>
              <w:t>–</w:t>
            </w:r>
            <w:r w:rsidRPr="00F12C9B">
              <w:t xml:space="preserve"> </w:t>
            </w:r>
            <w:r>
              <w:t>Impact</w:t>
            </w:r>
            <w:r w:rsidRPr="00F12C9B">
              <w:t xml:space="preserve"> </w:t>
            </w:r>
            <w:r>
              <w:t>Assesment</w:t>
            </w:r>
            <w:r w:rsidRPr="00F12C9B">
              <w:t xml:space="preserve"> </w:t>
            </w:r>
            <w:r>
              <w:t>Summary</w:t>
            </w:r>
            <w:r w:rsidRPr="00F12C9B">
              <w:t xml:space="preserve"> </w:t>
            </w:r>
            <w:r>
              <w:t>SEC/2008/2865</w:t>
            </w:r>
          </w:p>
          <w:p w14:paraId="3C637145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Directiva</w:t>
            </w:r>
            <w:r w:rsidRPr="00F12C9B">
              <w:t xml:space="preserve"> </w:t>
            </w:r>
            <w:r>
              <w:t>2010/31/UE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Parlamentului</w:t>
            </w:r>
            <w:r w:rsidRPr="00F12C9B">
              <w:t xml:space="preserve"> </w:t>
            </w:r>
            <w:r>
              <w:t>European</w:t>
            </w:r>
            <w:r w:rsidRPr="00F12C9B">
              <w:t xml:space="preserve"> </w:t>
            </w:r>
            <w:r>
              <w:t>și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Consiliului</w:t>
            </w:r>
            <w:r w:rsidRPr="00F12C9B">
              <w:t xml:space="preserve"> </w:t>
            </w:r>
            <w:r>
              <w:t>din</w:t>
            </w:r>
            <w:r w:rsidRPr="00F12C9B">
              <w:t xml:space="preserve"> </w:t>
            </w:r>
            <w:r>
              <w:t>19</w:t>
            </w:r>
            <w:r w:rsidRPr="00F12C9B">
              <w:t xml:space="preserve"> </w:t>
            </w:r>
            <w:r>
              <w:t>mai</w:t>
            </w:r>
            <w:r w:rsidRPr="00F12C9B">
              <w:t xml:space="preserve"> </w:t>
            </w:r>
            <w:r>
              <w:t>2010</w:t>
            </w:r>
            <w:r w:rsidRPr="00F12C9B">
              <w:t xml:space="preserve"> </w:t>
            </w:r>
            <w:r>
              <w:t>privind</w:t>
            </w:r>
            <w:r w:rsidRPr="00F12C9B">
              <w:t xml:space="preserve"> </w:t>
            </w:r>
            <w:r>
              <w:t>performanța</w:t>
            </w:r>
          </w:p>
          <w:p w14:paraId="4DFD3AC2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energetică</w:t>
            </w:r>
            <w:r w:rsidRPr="00F12C9B">
              <w:t xml:space="preserve"> </w:t>
            </w:r>
            <w:r>
              <w:t>a clădirilor</w:t>
            </w:r>
          </w:p>
          <w:p w14:paraId="06C40463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 w:rsidRPr="00F12C9B">
              <w:rPr>
                <w:spacing w:val="-1"/>
              </w:rPr>
              <w:t>S</w:t>
            </w:r>
            <w:r w:rsidRPr="00F12C9B">
              <w:t xml:space="preserve">R EN 15942:2012. Dezvoltarea </w:t>
            </w:r>
            <w:r>
              <w:t>durabilă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construcţie.</w:t>
            </w:r>
            <w:r w:rsidRPr="00F12C9B">
              <w:t xml:space="preserve"> </w:t>
            </w:r>
            <w:r>
              <w:t>Declaraţii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mediu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produse.</w:t>
            </w:r>
            <w:r w:rsidRPr="00F12C9B">
              <w:t xml:space="preserve"> </w:t>
            </w:r>
            <w:r>
              <w:t>Formate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comunicare între agenţi</w:t>
            </w:r>
            <w:r w:rsidRPr="00F12C9B">
              <w:t xml:space="preserve"> </w:t>
            </w:r>
            <w:r>
              <w:t>economici.</w:t>
            </w:r>
          </w:p>
          <w:p w14:paraId="28E910A0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ISO</w:t>
            </w:r>
            <w:r w:rsidRPr="00F12C9B">
              <w:t xml:space="preserve"> </w:t>
            </w:r>
            <w:r>
              <w:t>21931-1:2011,</w:t>
            </w:r>
            <w:r w:rsidRPr="00F12C9B">
              <w:t xml:space="preserve"> </w:t>
            </w:r>
            <w:r>
              <w:t>Dezvoltare</w:t>
            </w:r>
            <w:r w:rsidRPr="00F12C9B">
              <w:t xml:space="preserve"> </w:t>
            </w:r>
            <w:r>
              <w:t>durabilă</w:t>
            </w:r>
            <w:r w:rsidRPr="00F12C9B">
              <w:t xml:space="preserve"> </w:t>
            </w:r>
            <w:r>
              <w:t>în</w:t>
            </w:r>
            <w:r w:rsidRPr="00F12C9B">
              <w:t xml:space="preserve"> </w:t>
            </w:r>
            <w:r>
              <w:t>construcţii.</w:t>
            </w:r>
            <w:r w:rsidRPr="00F12C9B">
              <w:t xml:space="preserve"> </w:t>
            </w:r>
            <w:r>
              <w:t>Cadru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lucru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metode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evaluare</w:t>
            </w:r>
            <w:r w:rsidRPr="00F12C9B">
              <w:t xml:space="preserve"> </w:t>
            </w:r>
            <w:r>
              <w:t>a</w:t>
            </w:r>
          </w:p>
          <w:p w14:paraId="102F889E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performanţei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mediu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lucrări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construcţii.</w:t>
            </w:r>
            <w:r w:rsidRPr="00F12C9B">
              <w:t xml:space="preserve"> </w:t>
            </w:r>
            <w:r>
              <w:t>Partea</w:t>
            </w:r>
            <w:r w:rsidRPr="00F12C9B">
              <w:t xml:space="preserve"> </w:t>
            </w:r>
            <w:r>
              <w:t>1:</w:t>
            </w:r>
            <w:r w:rsidRPr="00F12C9B">
              <w:t xml:space="preserve"> </w:t>
            </w:r>
            <w:r>
              <w:t>Clădiri</w:t>
            </w:r>
          </w:p>
          <w:p w14:paraId="0A98DB9C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15804+A1:2014</w:t>
            </w:r>
            <w:r w:rsidRPr="00F12C9B">
              <w:t xml:space="preserve"> </w:t>
            </w:r>
            <w:r>
              <w:t>Sustainability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construction</w:t>
            </w:r>
            <w:r w:rsidRPr="00F12C9B">
              <w:t xml:space="preserve"> </w:t>
            </w:r>
            <w:r>
              <w:t>works</w:t>
            </w:r>
            <w:r w:rsidRPr="00F12C9B">
              <w:t xml:space="preserve"> </w:t>
            </w:r>
            <w:r>
              <w:t>-</w:t>
            </w:r>
            <w:r w:rsidRPr="00F12C9B">
              <w:t xml:space="preserve"> </w:t>
            </w:r>
            <w:r>
              <w:t>Environmental</w:t>
            </w:r>
            <w:r w:rsidRPr="00F12C9B">
              <w:t xml:space="preserve"> </w:t>
            </w:r>
            <w:r>
              <w:t>product</w:t>
            </w:r>
            <w:r w:rsidRPr="00F12C9B">
              <w:t xml:space="preserve"> </w:t>
            </w:r>
            <w:r>
              <w:t>declarations</w:t>
            </w:r>
            <w:r w:rsidRPr="00F12C9B">
              <w:t xml:space="preserve"> </w:t>
            </w:r>
            <w:r>
              <w:t>-</w:t>
            </w:r>
            <w:r w:rsidRPr="00F12C9B">
              <w:t xml:space="preserve"> </w:t>
            </w:r>
            <w:r>
              <w:t>Core</w:t>
            </w:r>
            <w:r w:rsidRPr="00F12C9B">
              <w:t xml:space="preserve"> </w:t>
            </w:r>
            <w:r>
              <w:t>rules for the</w:t>
            </w:r>
            <w:r w:rsidRPr="00F12C9B">
              <w:t xml:space="preserve"> </w:t>
            </w:r>
            <w:r>
              <w:t>product</w:t>
            </w:r>
            <w:r w:rsidRPr="00F12C9B">
              <w:t xml:space="preserve"> </w:t>
            </w:r>
            <w:r>
              <w:t>category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construction</w:t>
            </w:r>
            <w:r w:rsidRPr="00F12C9B">
              <w:t xml:space="preserve"> </w:t>
            </w:r>
            <w:r>
              <w:t>products</w:t>
            </w:r>
          </w:p>
          <w:p w14:paraId="252DAAB8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15643-1:2011</w:t>
            </w:r>
            <w:r w:rsidRPr="00F12C9B">
              <w:t xml:space="preserve"> </w:t>
            </w:r>
            <w:r>
              <w:t>ver.eng.</w:t>
            </w:r>
            <w:r>
              <w:tab/>
              <w:t>Dezvoltarea</w:t>
            </w:r>
            <w:r w:rsidRPr="00F12C9B">
              <w:t xml:space="preserve"> </w:t>
            </w:r>
            <w:r>
              <w:t>durabilă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construcţii.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dezvoltării</w:t>
            </w:r>
            <w:r w:rsidRPr="00F12C9B">
              <w:t xml:space="preserve"> </w:t>
            </w:r>
            <w:r>
              <w:t>durabile a clădirilor.</w:t>
            </w:r>
            <w:r w:rsidRPr="00F12C9B">
              <w:t xml:space="preserve"> </w:t>
            </w:r>
            <w:r>
              <w:t>Partea</w:t>
            </w:r>
            <w:r w:rsidRPr="00F12C9B">
              <w:t xml:space="preserve"> </w:t>
            </w:r>
            <w:r>
              <w:t>1:</w:t>
            </w:r>
            <w:r w:rsidRPr="00F12C9B">
              <w:t xml:space="preserve"> </w:t>
            </w:r>
            <w:r>
              <w:t>Cadru</w:t>
            </w:r>
            <w:r w:rsidRPr="00F12C9B">
              <w:t xml:space="preserve"> </w:t>
            </w:r>
            <w:r>
              <w:t>metodologic general</w:t>
            </w:r>
          </w:p>
          <w:p w14:paraId="63FB0D6A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15643-2:2011</w:t>
            </w:r>
            <w:r w:rsidRPr="00F12C9B">
              <w:t xml:space="preserve"> </w:t>
            </w:r>
            <w:r>
              <w:t>Dezvoltarea</w:t>
            </w:r>
            <w:r w:rsidRPr="00F12C9B">
              <w:t xml:space="preserve"> </w:t>
            </w:r>
            <w:r>
              <w:t>durabilă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construcţie.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dezvoltării</w:t>
            </w:r>
            <w:r w:rsidRPr="00F12C9B">
              <w:t xml:space="preserve"> </w:t>
            </w:r>
            <w:r>
              <w:t>durabile</w:t>
            </w:r>
            <w:r w:rsidRPr="00F12C9B">
              <w:t xml:space="preserve"> </w:t>
            </w:r>
            <w:r>
              <w:t>a</w:t>
            </w:r>
          </w:p>
          <w:p w14:paraId="313E7AAB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clădirilor</w:t>
            </w:r>
            <w:r w:rsidRPr="00F12C9B">
              <w:t xml:space="preserve"> </w:t>
            </w:r>
            <w:r>
              <w:t>.</w:t>
            </w:r>
            <w:r w:rsidRPr="00F12C9B">
              <w:t xml:space="preserve"> </w:t>
            </w:r>
            <w:r>
              <w:t>Partea 2:</w:t>
            </w:r>
            <w:r w:rsidRPr="00F12C9B">
              <w:t xml:space="preserve"> </w:t>
            </w:r>
            <w:r>
              <w:t>Cadru</w:t>
            </w:r>
            <w:r w:rsidRPr="00F12C9B">
              <w:t xml:space="preserve"> </w:t>
            </w:r>
            <w:r>
              <w:t>metodologic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performanţei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mediu</w:t>
            </w:r>
          </w:p>
          <w:p w14:paraId="44F4BFD2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15643-3:2012</w:t>
            </w:r>
            <w:r w:rsidRPr="00F12C9B">
              <w:t xml:space="preserve"> </w:t>
            </w:r>
            <w:r>
              <w:t>Contribuţia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construcţie</w:t>
            </w:r>
            <w:r w:rsidRPr="00F12C9B">
              <w:t xml:space="preserve"> </w:t>
            </w:r>
            <w:r>
              <w:t>la</w:t>
            </w:r>
            <w:r w:rsidRPr="00F12C9B">
              <w:t xml:space="preserve"> </w:t>
            </w:r>
            <w:r>
              <w:t>dezvoltarea</w:t>
            </w:r>
            <w:r w:rsidRPr="00F12C9B">
              <w:t xml:space="preserve"> </w:t>
            </w:r>
            <w:r>
              <w:t>durabilă.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construcţiilor.</w:t>
            </w:r>
            <w:r w:rsidRPr="00F12C9B">
              <w:t xml:space="preserve"> </w:t>
            </w:r>
            <w:r>
              <w:t>Partea</w:t>
            </w:r>
            <w:r w:rsidRPr="00F12C9B">
              <w:t xml:space="preserve"> </w:t>
            </w:r>
            <w:r>
              <w:t>3: Cadru</w:t>
            </w:r>
            <w:r w:rsidRPr="00F12C9B">
              <w:t xml:space="preserve"> </w:t>
            </w:r>
            <w:r>
              <w:t>de lucru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performanţei sociale</w:t>
            </w:r>
          </w:p>
          <w:p w14:paraId="7C6FC2FD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15643-4:2012</w:t>
            </w:r>
            <w:r w:rsidRPr="00F12C9B">
              <w:t xml:space="preserve"> </w:t>
            </w:r>
            <w:r>
              <w:t>Contribuţia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construcţie</w:t>
            </w:r>
            <w:r w:rsidRPr="00F12C9B">
              <w:t xml:space="preserve"> </w:t>
            </w:r>
            <w:r>
              <w:t>la</w:t>
            </w:r>
            <w:r w:rsidRPr="00F12C9B">
              <w:t xml:space="preserve"> </w:t>
            </w:r>
            <w:r>
              <w:t>dezvoltarea</w:t>
            </w:r>
            <w:r w:rsidRPr="00F12C9B">
              <w:t xml:space="preserve"> </w:t>
            </w:r>
            <w:r>
              <w:t>durabilă.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construcţiilor.</w:t>
            </w:r>
            <w:r w:rsidRPr="00F12C9B">
              <w:t xml:space="preserve"> </w:t>
            </w:r>
            <w:r>
              <w:t>Partea</w:t>
            </w:r>
            <w:r w:rsidRPr="00F12C9B">
              <w:t xml:space="preserve"> </w:t>
            </w:r>
            <w:r>
              <w:t>4: Cadru</w:t>
            </w:r>
            <w:r w:rsidRPr="00F12C9B">
              <w:t xml:space="preserve"> </w:t>
            </w:r>
            <w:r>
              <w:t>de lucru</w:t>
            </w:r>
            <w:r w:rsidRPr="00F12C9B">
              <w:t xml:space="preserve"> </w:t>
            </w:r>
            <w:r>
              <w:t>pentru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performanţei</w:t>
            </w:r>
            <w:r w:rsidRPr="00F12C9B">
              <w:t xml:space="preserve"> </w:t>
            </w:r>
            <w:r>
              <w:t>economice</w:t>
            </w:r>
          </w:p>
          <w:p w14:paraId="66984CBC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15978:2012</w:t>
            </w:r>
            <w:r>
              <w:tab/>
              <w:t>Dezvoltare</w:t>
            </w:r>
            <w:r w:rsidRPr="00F12C9B">
              <w:t xml:space="preserve"> </w:t>
            </w:r>
            <w:r>
              <w:t>durabilă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lucrărilor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construcţie.</w:t>
            </w:r>
            <w:r w:rsidRPr="00F12C9B">
              <w:t xml:space="preserve"> </w:t>
            </w:r>
            <w:r>
              <w:t>Evaluarea</w:t>
            </w:r>
            <w:r w:rsidRPr="00F12C9B">
              <w:t xml:space="preserve"> </w:t>
            </w:r>
            <w:r>
              <w:t>performanţei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mediu</w:t>
            </w:r>
            <w:r w:rsidRPr="00F12C9B">
              <w:t xml:space="preserve"> </w:t>
            </w:r>
            <w:r>
              <w:t>a</w:t>
            </w:r>
            <w:r w:rsidRPr="00F12C9B">
              <w:t xml:space="preserve"> </w:t>
            </w:r>
            <w:r>
              <w:t>clădirilor.</w:t>
            </w:r>
            <w:r w:rsidRPr="00F12C9B">
              <w:t xml:space="preserve"> </w:t>
            </w:r>
            <w:r>
              <w:t>Metodă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calcul</w:t>
            </w:r>
          </w:p>
          <w:p w14:paraId="7BC4A6A1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AMECO – v3.01, Arcelor Mittal, 2014, RFS2-CT-2013-00016) LVS3 – Valorificarea pe scară largă a</w:t>
            </w:r>
            <w:r w:rsidRPr="00F12C9B">
              <w:t xml:space="preserve"> </w:t>
            </w:r>
            <w:r>
              <w:t>sustenabilităţii structurilor din oţel, care a fost co-finanţat de Fondul de Cercetare pentru Cărbune şi</w:t>
            </w:r>
            <w:r w:rsidRPr="00F12C9B">
              <w:t xml:space="preserve"> </w:t>
            </w:r>
            <w:r>
              <w:t>Oţel</w:t>
            </w:r>
            <w:r w:rsidRPr="00F12C9B">
              <w:t xml:space="preserve"> </w:t>
            </w:r>
            <w:r>
              <w:t>(RFCS) al Comunităţii</w:t>
            </w:r>
            <w:r w:rsidRPr="00F12C9B">
              <w:t xml:space="preserve"> </w:t>
            </w:r>
            <w:r>
              <w:t>Europene</w:t>
            </w:r>
          </w:p>
          <w:p w14:paraId="423962A1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AIA Guide to Building Life Cycle Assessment in Practice, Georgia Institute of Technology</w:t>
            </w:r>
            <w:r w:rsidRPr="00F12C9B">
              <w:t xml:space="preserve"> </w:t>
            </w:r>
            <w:r>
              <w:t>Dr. Charlene</w:t>
            </w:r>
            <w:r w:rsidRPr="00F12C9B">
              <w:t xml:space="preserve"> </w:t>
            </w:r>
            <w:r>
              <w:t>Bayer,</w:t>
            </w:r>
            <w:r w:rsidRPr="00F12C9B">
              <w:t xml:space="preserve"> </w:t>
            </w:r>
            <w:r>
              <w:t>Professor</w:t>
            </w:r>
            <w:r w:rsidRPr="00F12C9B">
              <w:t xml:space="preserve"> </w:t>
            </w:r>
            <w:r>
              <w:t>Michael Gamble,</w:t>
            </w:r>
            <w:r w:rsidRPr="00F12C9B">
              <w:t xml:space="preserve"> </w:t>
            </w:r>
            <w:r>
              <w:t>Dr.</w:t>
            </w:r>
            <w:r w:rsidRPr="00F12C9B">
              <w:t xml:space="preserve"> </w:t>
            </w:r>
            <w:r>
              <w:t>Russell Gentry,</w:t>
            </w:r>
            <w:r w:rsidRPr="00F12C9B">
              <w:t xml:space="preserve"> </w:t>
            </w:r>
            <w:r>
              <w:t>Surabhi Joshi,</w:t>
            </w:r>
            <w:r w:rsidRPr="00F12C9B">
              <w:t xml:space="preserve"> </w:t>
            </w:r>
            <w:r>
              <w:t>2010</w:t>
            </w:r>
          </w:p>
          <w:p w14:paraId="2E8982F2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Five</w:t>
            </w:r>
            <w:r w:rsidRPr="00F12C9B">
              <w:t xml:space="preserve"> </w:t>
            </w:r>
            <w:r>
              <w:t>Sustainable</w:t>
            </w:r>
            <w:r w:rsidRPr="00F12C9B">
              <w:t xml:space="preserve"> </w:t>
            </w:r>
            <w:r>
              <w:t>Building</w:t>
            </w:r>
            <w:r w:rsidRPr="00F12C9B">
              <w:t xml:space="preserve"> </w:t>
            </w:r>
            <w:r>
              <w:t>Materials</w:t>
            </w:r>
            <w:r w:rsidRPr="00F12C9B">
              <w:t xml:space="preserve"> </w:t>
            </w:r>
            <w:r>
              <w:t>that</w:t>
            </w:r>
            <w:r w:rsidRPr="00F12C9B">
              <w:t xml:space="preserve"> </w:t>
            </w:r>
            <w:r>
              <w:t>could</w:t>
            </w:r>
            <w:r w:rsidRPr="00F12C9B">
              <w:t xml:space="preserve"> </w:t>
            </w:r>
            <w:r>
              <w:t>Transform</w:t>
            </w:r>
            <w:r w:rsidRPr="00F12C9B">
              <w:t xml:space="preserve"> </w:t>
            </w:r>
            <w:r>
              <w:t>Construction,</w:t>
            </w:r>
            <w:r w:rsidRPr="00F12C9B">
              <w:t xml:space="preserve"> </w:t>
            </w:r>
            <w:r>
              <w:t>Joe</w:t>
            </w:r>
            <w:r w:rsidRPr="00F12C9B">
              <w:t xml:space="preserve"> </w:t>
            </w:r>
            <w:r>
              <w:t>Peach</w:t>
            </w:r>
          </w:p>
          <w:p w14:paraId="6C714A30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Introduction</w:t>
            </w:r>
            <w:r w:rsidRPr="00F12C9B">
              <w:t xml:space="preserve"> </w:t>
            </w:r>
            <w:r>
              <w:t>to</w:t>
            </w:r>
            <w:r w:rsidRPr="00F12C9B">
              <w:t xml:space="preserve"> </w:t>
            </w:r>
            <w:r>
              <w:t>LCA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Buildings</w:t>
            </w:r>
            <w:r w:rsidRPr="00F12C9B">
              <w:t xml:space="preserve"> </w:t>
            </w:r>
            <w:r>
              <w:t>1st</w:t>
            </w:r>
            <w:r w:rsidRPr="00F12C9B">
              <w:t xml:space="preserve"> </w:t>
            </w:r>
            <w:r>
              <w:t>edition,</w:t>
            </w:r>
            <w:r w:rsidRPr="00F12C9B">
              <w:t xml:space="preserve"> </w:t>
            </w:r>
            <w:r>
              <w:t>2016,</w:t>
            </w:r>
            <w:r w:rsidRPr="00F12C9B">
              <w:t xml:space="preserve"> </w:t>
            </w:r>
            <w:r>
              <w:t>ed.</w:t>
            </w:r>
            <w:r w:rsidRPr="00F12C9B">
              <w:t xml:space="preserve"> </w:t>
            </w:r>
            <w:r>
              <w:t>Danish</w:t>
            </w:r>
            <w:r w:rsidRPr="00F12C9B">
              <w:t xml:space="preserve"> </w:t>
            </w:r>
            <w:r>
              <w:t>Transport</w:t>
            </w:r>
            <w:r w:rsidRPr="00F12C9B">
              <w:t xml:space="preserve"> </w:t>
            </w:r>
            <w:r>
              <w:t>and</w:t>
            </w:r>
            <w:r w:rsidRPr="00F12C9B">
              <w:t xml:space="preserve"> </w:t>
            </w:r>
            <w:r>
              <w:t>Construction</w:t>
            </w:r>
            <w:r w:rsidRPr="00F12C9B">
              <w:t xml:space="preserve"> </w:t>
            </w:r>
            <w:r>
              <w:t>Agency,</w:t>
            </w:r>
            <w:r w:rsidRPr="00F12C9B">
              <w:t xml:space="preserve"> </w:t>
            </w:r>
            <w:r>
              <w:t>autori:</w:t>
            </w:r>
            <w:r w:rsidRPr="00F12C9B">
              <w:t xml:space="preserve"> </w:t>
            </w:r>
            <w:r>
              <w:t>Harpa Birgisdóttir, Freja Nygaard</w:t>
            </w:r>
            <w:r w:rsidRPr="00F12C9B">
              <w:t xml:space="preserve"> </w:t>
            </w:r>
            <w:r>
              <w:t>Rasmussen</w:t>
            </w:r>
          </w:p>
          <w:p w14:paraId="51381031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Life-cycle</w:t>
            </w:r>
            <w:r w:rsidRPr="00F12C9B">
              <w:t xml:space="preserve"> </w:t>
            </w:r>
            <w:r>
              <w:t>analysis</w:t>
            </w:r>
            <w:r w:rsidRPr="00F12C9B">
              <w:t xml:space="preserve"> </w:t>
            </w:r>
            <w:r>
              <w:t>of</w:t>
            </w:r>
            <w:r w:rsidRPr="00F12C9B">
              <w:t xml:space="preserve"> </w:t>
            </w:r>
            <w:r>
              <w:t>buildings,</w:t>
            </w:r>
            <w:r w:rsidRPr="00F12C9B">
              <w:t xml:space="preserve"> </w:t>
            </w:r>
            <w:r>
              <w:t>environmental</w:t>
            </w:r>
            <w:r w:rsidRPr="00F12C9B">
              <w:t xml:space="preserve"> </w:t>
            </w:r>
            <w:r>
              <w:t>impact of</w:t>
            </w:r>
            <w:r w:rsidRPr="00F12C9B">
              <w:t xml:space="preserve"> </w:t>
            </w:r>
            <w:r>
              <w:t>building</w:t>
            </w:r>
            <w:r w:rsidRPr="00F12C9B">
              <w:t xml:space="preserve"> </w:t>
            </w:r>
            <w:r>
              <w:t>elements; 2012; iiSBE;</w:t>
            </w:r>
            <w:r w:rsidRPr="00F12C9B">
              <w:t xml:space="preserve"> </w:t>
            </w:r>
            <w:r>
              <w:t>Luis</w:t>
            </w:r>
            <w:r w:rsidRPr="00F12C9B">
              <w:t xml:space="preserve"> </w:t>
            </w:r>
            <w:r>
              <w:t>Braganca,</w:t>
            </w:r>
            <w:r w:rsidRPr="00F12C9B">
              <w:t xml:space="preserve"> </w:t>
            </w:r>
            <w:r>
              <w:t>Ricardo</w:t>
            </w:r>
            <w:r w:rsidRPr="00F12C9B">
              <w:t xml:space="preserve"> </w:t>
            </w:r>
            <w:r>
              <w:t>Mateus</w:t>
            </w:r>
          </w:p>
          <w:p w14:paraId="6ED21245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ISO</w:t>
            </w:r>
            <w:r w:rsidRPr="00F12C9B">
              <w:t xml:space="preserve"> </w:t>
            </w:r>
            <w:r>
              <w:t>14040:2002-</w:t>
            </w:r>
            <w:r w:rsidRPr="00F12C9B">
              <w:t xml:space="preserve"> </w:t>
            </w:r>
            <w:r>
              <w:t>Management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mediu.Evaluarea ciclului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>viață.Principii și</w:t>
            </w:r>
            <w:r w:rsidRPr="00F12C9B">
              <w:t xml:space="preserve"> </w:t>
            </w:r>
            <w:r>
              <w:t>cadru</w:t>
            </w:r>
            <w:r w:rsidRPr="00F12C9B">
              <w:t xml:space="preserve"> </w:t>
            </w:r>
            <w:r>
              <w:t>de</w:t>
            </w:r>
            <w:r w:rsidRPr="00F12C9B">
              <w:t xml:space="preserve"> </w:t>
            </w:r>
            <w:r>
              <w:t xml:space="preserve">lucru </w:t>
            </w:r>
            <w:hyperlink r:id="rId12" w:history="1">
              <w:r w:rsidRPr="00F12C9B">
                <w:t>http://www.footprintnetwork.org/en/index.php/GFN/page/calculators</w:t>
              </w:r>
            </w:hyperlink>
            <w:hyperlink r:id="rId13">
              <w:r w:rsidRPr="00F12C9B">
                <w:t>/</w:t>
              </w:r>
            </w:hyperlink>
          </w:p>
          <w:p w14:paraId="0C13E58B" w14:textId="77777777" w:rsidR="00FA0E83" w:rsidRPr="00F12C9B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>SR</w:t>
            </w:r>
            <w:r w:rsidRPr="00F12C9B">
              <w:t xml:space="preserve"> </w:t>
            </w:r>
            <w:r>
              <w:t>EN</w:t>
            </w:r>
            <w:r w:rsidRPr="00F12C9B">
              <w:t xml:space="preserve"> </w:t>
            </w:r>
            <w:r>
              <w:t>1992-1-1:2004</w:t>
            </w:r>
            <w:r w:rsidRPr="00F12C9B">
              <w:t xml:space="preserve"> Eurocod 2: Proiectarea structurilor de beton. Partea 1-1: Reguli generale</w:t>
            </w:r>
          </w:p>
          <w:p w14:paraId="7259BE5D" w14:textId="77777777" w:rsidR="00FA0E83" w:rsidRPr="00F12C9B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 w:rsidRPr="00F12C9B">
              <w:t>şi reguli pentru clădiri.</w:t>
            </w:r>
          </w:p>
          <w:p w14:paraId="77E8F0D0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>
              <w:t xml:space="preserve">Model Code 2010 Bulletin </w:t>
            </w:r>
            <w:r w:rsidRPr="00F12C9B">
              <w:t xml:space="preserve">N° 65. Model Code 2010 - Final draft, Vol 1. (350 pp, ISBN 978-2-88394- 105-2, </w:t>
            </w:r>
            <w:r w:rsidRPr="00F12C9B">
              <w:lastRenderedPageBreak/>
              <w:t>March 2012).</w:t>
            </w:r>
          </w:p>
          <w:p w14:paraId="3E6B65A8" w14:textId="77777777" w:rsidR="00FA0E83" w:rsidRDefault="00FA0E83" w:rsidP="00DD7773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80B7B">
              <w:rPr>
                <w:rFonts w:asciiTheme="minorHAnsi" w:hAnsiTheme="minorHAnsi" w:cstheme="minorHAnsi"/>
                <w:b/>
                <w:bCs/>
              </w:rPr>
              <w:t>Materiale didactice virtuale</w:t>
            </w:r>
          </w:p>
          <w:p w14:paraId="3927AEE1" w14:textId="77777777" w:rsidR="00FA0E83" w:rsidRPr="00F822A8" w:rsidRDefault="00FA0E83" w:rsidP="00DD7773">
            <w:pPr>
              <w:widowControl/>
              <w:numPr>
                <w:ilvl w:val="0"/>
                <w:numId w:val="3"/>
              </w:numPr>
              <w:autoSpaceDE/>
              <w:autoSpaceDN/>
              <w:spacing w:line="276" w:lineRule="auto"/>
              <w:rPr>
                <w:sz w:val="2"/>
                <w:szCs w:val="2"/>
              </w:rPr>
            </w:pPr>
            <w:r w:rsidRPr="00F80B7B">
              <w:rPr>
                <w:rFonts w:asciiTheme="minorHAnsi" w:hAnsiTheme="minorHAnsi" w:cstheme="minorHAnsi"/>
              </w:rPr>
              <w:t xml:space="preserve">Suport de curs în format electronic; </w:t>
            </w:r>
          </w:p>
          <w:p w14:paraId="426CC734" w14:textId="77777777" w:rsidR="00FA0E83" w:rsidRDefault="00FA0E83" w:rsidP="00DD7773">
            <w:pPr>
              <w:pStyle w:val="TableParagraph"/>
              <w:numPr>
                <w:ilvl w:val="0"/>
                <w:numId w:val="3"/>
              </w:numPr>
              <w:tabs>
                <w:tab w:val="left" w:pos="424"/>
                <w:tab w:val="left" w:pos="425"/>
              </w:tabs>
              <w:ind w:right="211"/>
            </w:pPr>
            <w:r w:rsidRPr="00F80B7B">
              <w:rPr>
                <w:rFonts w:asciiTheme="minorHAnsi" w:hAnsiTheme="minorHAnsi" w:cstheme="minorHAnsi"/>
              </w:rPr>
              <w:t>Prezentări multimedia și documentații tehnice;</w:t>
            </w:r>
          </w:p>
        </w:tc>
      </w:tr>
    </w:tbl>
    <w:p w14:paraId="678F70C3" w14:textId="77777777" w:rsidR="00554A9F" w:rsidRDefault="00554A9F" w:rsidP="00554A9F"/>
    <w:p w14:paraId="6A1D2335" w14:textId="4FC604C3" w:rsidR="00161CCE" w:rsidRDefault="00FA0E83" w:rsidP="00FA0E83">
      <w:pPr>
        <w:pStyle w:val="Heading1"/>
        <w:tabs>
          <w:tab w:val="left" w:pos="398"/>
        </w:tabs>
        <w:spacing w:before="56"/>
        <w:ind w:left="107" w:right="127" w:firstLine="0"/>
      </w:pPr>
      <w:r>
        <w:t>10. Coroborarea</w:t>
      </w:r>
      <w:r>
        <w:rPr>
          <w:spacing w:val="11"/>
        </w:rPr>
        <w:t xml:space="preserve"> </w:t>
      </w:r>
      <w:r>
        <w:t>conţinuturilor</w:t>
      </w:r>
      <w:r>
        <w:rPr>
          <w:spacing w:val="14"/>
        </w:rPr>
        <w:t xml:space="preserve"> </w:t>
      </w:r>
      <w:r>
        <w:t>disciplinei</w:t>
      </w:r>
      <w:r>
        <w:rPr>
          <w:spacing w:val="12"/>
        </w:rPr>
        <w:t xml:space="preserve"> </w:t>
      </w:r>
      <w:r>
        <w:t>cu</w:t>
      </w:r>
      <w:r>
        <w:rPr>
          <w:spacing w:val="11"/>
        </w:rPr>
        <w:t xml:space="preserve"> </w:t>
      </w:r>
      <w:r>
        <w:t>aşteptările</w:t>
      </w:r>
      <w:r>
        <w:rPr>
          <w:spacing w:val="11"/>
        </w:rPr>
        <w:t xml:space="preserve"> </w:t>
      </w:r>
      <w:r>
        <w:t>reprezentanţilor</w:t>
      </w:r>
      <w:r>
        <w:rPr>
          <w:spacing w:val="12"/>
        </w:rPr>
        <w:t xml:space="preserve"> </w:t>
      </w:r>
      <w:r>
        <w:t>comunităţii</w:t>
      </w:r>
      <w:r>
        <w:rPr>
          <w:spacing w:val="14"/>
        </w:rPr>
        <w:t xml:space="preserve"> </w:t>
      </w:r>
      <w:r>
        <w:t>epistemice,</w:t>
      </w:r>
      <w:r>
        <w:rPr>
          <w:spacing w:val="14"/>
        </w:rPr>
        <w:t xml:space="preserve"> </w:t>
      </w:r>
      <w:r>
        <w:t>asociaţiilor</w:t>
      </w:r>
      <w:r>
        <w:rPr>
          <w:spacing w:val="1"/>
        </w:rPr>
        <w:t xml:space="preserve"> </w:t>
      </w:r>
      <w:r>
        <w:t>profesionale</w:t>
      </w:r>
      <w:r>
        <w:rPr>
          <w:spacing w:val="-2"/>
        </w:rPr>
        <w:t xml:space="preserve"> </w:t>
      </w:r>
      <w:r>
        <w:t>şi angajatorilor</w:t>
      </w:r>
      <w:r>
        <w:rPr>
          <w:spacing w:val="-1"/>
        </w:rPr>
        <w:t xml:space="preserve"> </w:t>
      </w:r>
      <w:r>
        <w:t>reprezentativi din</w:t>
      </w:r>
      <w:r>
        <w:rPr>
          <w:spacing w:val="-1"/>
        </w:rPr>
        <w:t xml:space="preserve"> </w:t>
      </w:r>
      <w:r>
        <w:t>domeniul aferent</w:t>
      </w:r>
      <w:r>
        <w:rPr>
          <w:spacing w:val="-1"/>
        </w:rPr>
        <w:t xml:space="preserve"> </w:t>
      </w:r>
      <w:r>
        <w:t>programului</w:t>
      </w:r>
    </w:p>
    <w:p w14:paraId="7ADCA648" w14:textId="77777777" w:rsidR="00161CCE" w:rsidRDefault="00000000">
      <w:pPr>
        <w:pStyle w:val="BodyText"/>
        <w:ind w:left="215"/>
        <w:rPr>
          <w:sz w:val="20"/>
        </w:rPr>
      </w:pPr>
      <w:r>
        <w:rPr>
          <w:sz w:val="20"/>
        </w:rPr>
      </w:r>
      <w:r>
        <w:rPr>
          <w:sz w:val="20"/>
        </w:rPr>
        <w:pict w14:anchorId="39E9136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503.4pt;height:28.2pt;mso-left-percent:-10001;mso-top-percent:-10001;mso-position-horizontal:absolute;mso-position-horizontal-relative:char;mso-position-vertical:absolute;mso-position-vertical-relative:line;mso-left-percent:-10001;mso-top-percent:-10001" filled="f" strokeweight="1.44pt">
            <v:textbox inset="0,0,0,0">
              <w:txbxContent>
                <w:p w14:paraId="6F63A396" w14:textId="77777777" w:rsidR="00161CCE" w:rsidRDefault="00000000">
                  <w:pPr>
                    <w:pStyle w:val="BodyText"/>
                    <w:ind w:left="93"/>
                  </w:pPr>
                  <w:r>
                    <w:t>Competentele</w:t>
                  </w:r>
                  <w:r>
                    <w:rPr>
                      <w:spacing w:val="48"/>
                    </w:rPr>
                    <w:t xml:space="preserve"> </w:t>
                  </w:r>
                  <w:r>
                    <w:t>achizitionate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sunt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necesare</w:t>
                  </w:r>
                  <w:r>
                    <w:rPr>
                      <w:spacing w:val="49"/>
                    </w:rPr>
                    <w:t xml:space="preserve"> </w:t>
                  </w:r>
                  <w:r>
                    <w:t>angajatilor,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societatilor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comunitatilor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t>vederea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indeplinirii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prevederilor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mediu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ale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UE,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precum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in vederea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asigurarii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unui viitor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sustenabil.</w:t>
                  </w:r>
                </w:p>
              </w:txbxContent>
            </v:textbox>
            <w10:anchorlock/>
          </v:shape>
        </w:pict>
      </w:r>
    </w:p>
    <w:p w14:paraId="7DE41163" w14:textId="77777777" w:rsidR="00161CCE" w:rsidRDefault="00161CCE">
      <w:pPr>
        <w:pStyle w:val="BodyText"/>
        <w:spacing w:before="9"/>
        <w:ind w:left="0"/>
        <w:rPr>
          <w:b/>
          <w:sz w:val="15"/>
        </w:rPr>
      </w:pPr>
    </w:p>
    <w:p w14:paraId="317BFF46" w14:textId="041225F6" w:rsidR="00161CCE" w:rsidRDefault="00FA0E83" w:rsidP="00FA0E83">
      <w:pPr>
        <w:tabs>
          <w:tab w:val="left" w:pos="441"/>
        </w:tabs>
        <w:spacing w:before="57"/>
        <w:ind w:left="106"/>
        <w:rPr>
          <w:b/>
        </w:rPr>
      </w:pPr>
      <w:r>
        <w:rPr>
          <w:b/>
        </w:rPr>
        <w:t xml:space="preserve">11. </w:t>
      </w:r>
      <w:r w:rsidRPr="00FA0E83">
        <w:rPr>
          <w:b/>
        </w:rPr>
        <w:t>Evaluare</w:t>
      </w:r>
    </w:p>
    <w:tbl>
      <w:tblPr>
        <w:tblW w:w="10064" w:type="dxa"/>
        <w:tblInd w:w="3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56"/>
        <w:gridCol w:w="3472"/>
        <w:gridCol w:w="2922"/>
        <w:gridCol w:w="1614"/>
      </w:tblGrid>
      <w:tr w:rsidR="00FA0E83" w:rsidRPr="00AC1502" w14:paraId="52E53B25" w14:textId="77777777" w:rsidTr="00FA0E83">
        <w:trPr>
          <w:trHeight w:val="528"/>
        </w:trPr>
        <w:tc>
          <w:tcPr>
            <w:tcW w:w="2056" w:type="dxa"/>
            <w:shd w:val="clear" w:color="auto" w:fill="FFFFFF"/>
          </w:tcPr>
          <w:p w14:paraId="5E5B728F" w14:textId="77777777" w:rsidR="00FA0E83" w:rsidRPr="00AC1502" w:rsidRDefault="00FA0E83" w:rsidP="00DD7773">
            <w:pPr>
              <w:shd w:val="clear" w:color="auto" w:fill="FFFFFF"/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Tip activitate</w:t>
            </w:r>
          </w:p>
        </w:tc>
        <w:tc>
          <w:tcPr>
            <w:tcW w:w="3472" w:type="dxa"/>
            <w:shd w:val="clear" w:color="auto" w:fill="E0E0E0"/>
          </w:tcPr>
          <w:p w14:paraId="7546C019" w14:textId="77777777" w:rsidR="00FA0E83" w:rsidRPr="00AC1502" w:rsidRDefault="00FA0E83" w:rsidP="00DD7773">
            <w:pPr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10.1 Criterii de evaluare</w:t>
            </w:r>
          </w:p>
        </w:tc>
        <w:tc>
          <w:tcPr>
            <w:tcW w:w="2922" w:type="dxa"/>
            <w:shd w:val="clear" w:color="auto" w:fill="FFFFFF"/>
          </w:tcPr>
          <w:p w14:paraId="36446B5B" w14:textId="77777777" w:rsidR="00FA0E83" w:rsidRPr="00AC1502" w:rsidRDefault="00FA0E83" w:rsidP="00DD7773">
            <w:pPr>
              <w:shd w:val="clear" w:color="auto" w:fill="FFFFFF"/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10.2 Metode de evaluare</w:t>
            </w:r>
          </w:p>
        </w:tc>
        <w:tc>
          <w:tcPr>
            <w:tcW w:w="1614" w:type="dxa"/>
            <w:shd w:val="clear" w:color="auto" w:fill="FFFFFF"/>
          </w:tcPr>
          <w:p w14:paraId="79D747AA" w14:textId="77777777" w:rsidR="00FA0E83" w:rsidRPr="00AC1502" w:rsidRDefault="00FA0E83" w:rsidP="00DD7773">
            <w:pPr>
              <w:shd w:val="clear" w:color="auto" w:fill="FFFFFF"/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10.3 Pondere din nota final</w:t>
            </w:r>
            <w:r w:rsidRPr="00AC1502">
              <w:rPr>
                <w:rFonts w:asciiTheme="minorHAnsi" w:eastAsia="Times New Roman" w:hAnsiTheme="minorHAnsi"/>
                <w:lang w:val="en-US"/>
              </w:rPr>
              <w:t>ă</w:t>
            </w:r>
          </w:p>
        </w:tc>
      </w:tr>
      <w:tr w:rsidR="00FA0E83" w:rsidRPr="00AC1502" w14:paraId="43214F02" w14:textId="77777777" w:rsidTr="00FA0E83">
        <w:trPr>
          <w:trHeight w:val="555"/>
        </w:trPr>
        <w:tc>
          <w:tcPr>
            <w:tcW w:w="2056" w:type="dxa"/>
            <w:shd w:val="clear" w:color="auto" w:fill="FFFFFF"/>
          </w:tcPr>
          <w:p w14:paraId="3F1AD3FB" w14:textId="77777777" w:rsidR="00FA0E83" w:rsidRPr="00AC1502" w:rsidRDefault="00FA0E83" w:rsidP="00FA0E83">
            <w:pPr>
              <w:adjustRightInd w:val="0"/>
              <w:rPr>
                <w:rFonts w:asciiTheme="minorHAnsi" w:hAnsiTheme="minorHAnsi"/>
                <w:lang w:val="en-US"/>
              </w:rPr>
            </w:pPr>
            <w:r w:rsidRPr="00F80B7B">
              <w:rPr>
                <w:rFonts w:asciiTheme="minorHAnsi" w:hAnsiTheme="minorHAnsi" w:cstheme="minorHAnsi"/>
              </w:rPr>
              <w:t>11.4 Curs</w:t>
            </w:r>
          </w:p>
        </w:tc>
        <w:tc>
          <w:tcPr>
            <w:tcW w:w="3472" w:type="dxa"/>
            <w:shd w:val="clear" w:color="auto" w:fill="E0E0E0"/>
          </w:tcPr>
          <w:p w14:paraId="03432059" w14:textId="2C92815E" w:rsidR="00FA0E83" w:rsidRPr="00AC1502" w:rsidRDefault="00FA0E83" w:rsidP="00FA0E83">
            <w:pPr>
              <w:adjustRightInd w:val="0"/>
              <w:rPr>
                <w:rFonts w:asciiTheme="minorHAnsi" w:hAnsiTheme="minorHAnsi"/>
                <w:lang w:val="es-ES"/>
              </w:rPr>
            </w:pPr>
            <w:r>
              <w:t>Test grila</w:t>
            </w:r>
            <w:r>
              <w:rPr>
                <w:spacing w:val="-3"/>
              </w:rPr>
              <w:t xml:space="preserve"> </w:t>
            </w:r>
            <w:r>
              <w:t>din</w:t>
            </w:r>
            <w:r>
              <w:rPr>
                <w:spacing w:val="-3"/>
              </w:rPr>
              <w:t xml:space="preserve"> </w:t>
            </w:r>
            <w:r>
              <w:t>10 intrebari</w:t>
            </w:r>
          </w:p>
        </w:tc>
        <w:tc>
          <w:tcPr>
            <w:tcW w:w="2922" w:type="dxa"/>
            <w:shd w:val="clear" w:color="auto" w:fill="FFFFFF"/>
          </w:tcPr>
          <w:p w14:paraId="581655F9" w14:textId="77777777" w:rsidR="00FA0E83" w:rsidRDefault="00FA0E83" w:rsidP="00FA0E83">
            <w:pPr>
              <w:pStyle w:val="TableParagraph"/>
              <w:spacing w:line="267" w:lineRule="exact"/>
              <w:ind w:left="46"/>
            </w:pPr>
            <w:r>
              <w:t>Proba</w:t>
            </w:r>
            <w:r>
              <w:rPr>
                <w:spacing w:val="-3"/>
              </w:rPr>
              <w:t xml:space="preserve"> </w:t>
            </w:r>
            <w:r>
              <w:t>scrisa</w:t>
            </w:r>
            <w:r>
              <w:rPr>
                <w:spacing w:val="-3"/>
              </w:rPr>
              <w:t xml:space="preserve"> </w:t>
            </w:r>
            <w:r>
              <w:t>(1,5</w:t>
            </w:r>
            <w:r>
              <w:rPr>
                <w:spacing w:val="-2"/>
              </w:rPr>
              <w:t xml:space="preserve"> </w:t>
            </w:r>
            <w:r>
              <w:t>oră)</w:t>
            </w:r>
          </w:p>
          <w:p w14:paraId="413CB9D8" w14:textId="6BED1436" w:rsidR="00FA0E83" w:rsidRPr="00AC1502" w:rsidRDefault="00FA0E83" w:rsidP="00FA0E83">
            <w:pPr>
              <w:adjustRightInd w:val="0"/>
              <w:rPr>
                <w:rFonts w:asciiTheme="minorHAnsi" w:hAnsiTheme="minorHAnsi"/>
                <w:lang w:val="es-ES"/>
              </w:rPr>
            </w:pPr>
            <w:r>
              <w:t>Onsite.</w:t>
            </w:r>
          </w:p>
        </w:tc>
        <w:tc>
          <w:tcPr>
            <w:tcW w:w="1614" w:type="dxa"/>
            <w:shd w:val="clear" w:color="auto" w:fill="FFFFFF"/>
          </w:tcPr>
          <w:p w14:paraId="51B26032" w14:textId="40B8C09C" w:rsidR="00FA0E83" w:rsidRPr="00AC1502" w:rsidRDefault="00FA0E83" w:rsidP="00FA0E83">
            <w:pPr>
              <w:shd w:val="clear" w:color="auto" w:fill="FFFFFF"/>
              <w:adjustRightInd w:val="0"/>
              <w:jc w:val="right"/>
              <w:rPr>
                <w:rFonts w:asciiTheme="minorHAnsi" w:hAnsiTheme="minorHAnsi"/>
                <w:lang w:val="es-ES"/>
              </w:rPr>
            </w:pPr>
            <w:r>
              <w:t>60%</w:t>
            </w:r>
          </w:p>
        </w:tc>
      </w:tr>
      <w:tr w:rsidR="00FA0E83" w:rsidRPr="00AC1502" w14:paraId="0C8DC636" w14:textId="77777777" w:rsidTr="00FA0E83">
        <w:trPr>
          <w:trHeight w:val="565"/>
        </w:trPr>
        <w:tc>
          <w:tcPr>
            <w:tcW w:w="2056" w:type="dxa"/>
            <w:shd w:val="clear" w:color="auto" w:fill="FFFFFF"/>
          </w:tcPr>
          <w:p w14:paraId="6FE0C854" w14:textId="77777777" w:rsidR="00FA0E83" w:rsidRPr="00AC1502" w:rsidRDefault="00FA0E83" w:rsidP="00FA0E83">
            <w:pPr>
              <w:adjustRightInd w:val="0"/>
              <w:rPr>
                <w:rFonts w:asciiTheme="minorHAnsi" w:hAnsiTheme="minorHAnsi"/>
                <w:lang w:val="en-US"/>
              </w:rPr>
            </w:pPr>
            <w:r w:rsidRPr="00F80B7B">
              <w:rPr>
                <w:rFonts w:asciiTheme="minorHAnsi" w:hAnsiTheme="minorHAnsi" w:cstheme="minorHAnsi"/>
              </w:rPr>
              <w:t>11.5 Seminar/Laborator /Proiect / practică</w:t>
            </w:r>
          </w:p>
        </w:tc>
        <w:tc>
          <w:tcPr>
            <w:tcW w:w="3472" w:type="dxa"/>
            <w:shd w:val="clear" w:color="auto" w:fill="E0E0E0"/>
          </w:tcPr>
          <w:p w14:paraId="1F066424" w14:textId="77777777" w:rsidR="00FA0E83" w:rsidRDefault="00FA0E83" w:rsidP="00FA0E83">
            <w:pPr>
              <w:pStyle w:val="TableParagraph"/>
              <w:spacing w:line="266" w:lineRule="exact"/>
              <w:ind w:left="48"/>
            </w:pPr>
            <w:r>
              <w:t>Predarea</w:t>
            </w:r>
            <w:r>
              <w:rPr>
                <w:spacing w:val="-1"/>
              </w:rPr>
              <w:t xml:space="preserve"> </w:t>
            </w:r>
            <w:r>
              <w:t>lucrărilor</w:t>
            </w:r>
            <w:r>
              <w:rPr>
                <w:spacing w:val="-1"/>
              </w:rPr>
              <w:t xml:space="preserve"> </w:t>
            </w:r>
            <w:r>
              <w:t>elaborate</w:t>
            </w:r>
            <w:r>
              <w:rPr>
                <w:spacing w:val="-1"/>
              </w:rPr>
              <w:t xml:space="preserve"> </w:t>
            </w:r>
            <w:r>
              <w:t>în</w:t>
            </w:r>
            <w:r>
              <w:rPr>
                <w:spacing w:val="-1"/>
              </w:rPr>
              <w:t xml:space="preserve"> </w:t>
            </w:r>
            <w:r>
              <w:t>cadrul</w:t>
            </w:r>
          </w:p>
          <w:p w14:paraId="1D723F18" w14:textId="533C6EF3" w:rsidR="00FA0E83" w:rsidRPr="00AC1502" w:rsidRDefault="00FA0E83" w:rsidP="00FA0E83">
            <w:pPr>
              <w:adjustRightInd w:val="0"/>
              <w:rPr>
                <w:rFonts w:asciiTheme="minorHAnsi" w:hAnsiTheme="minorHAnsi"/>
                <w:b/>
                <w:bCs/>
                <w:lang w:val="es-ES"/>
              </w:rPr>
            </w:pPr>
            <w:r>
              <w:t>orelor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aplica</w:t>
            </w:r>
            <w:r>
              <w:rPr>
                <w:rFonts w:ascii="Cambria" w:hAnsi="Cambria"/>
              </w:rPr>
              <w:t>ţ</w:t>
            </w:r>
            <w:r>
              <w:t>ii</w:t>
            </w:r>
          </w:p>
        </w:tc>
        <w:tc>
          <w:tcPr>
            <w:tcW w:w="2922" w:type="dxa"/>
            <w:shd w:val="clear" w:color="auto" w:fill="FFFFFF"/>
          </w:tcPr>
          <w:p w14:paraId="5929DADE" w14:textId="77777777" w:rsidR="00FA0E83" w:rsidRDefault="00FA0E83" w:rsidP="00FA0E83">
            <w:pPr>
              <w:pStyle w:val="TableParagraph"/>
              <w:ind w:left="46" w:right="165"/>
            </w:pPr>
            <w:r>
              <w:t>Sustinerea lucrarii</w:t>
            </w:r>
            <w:r>
              <w:rPr>
                <w:spacing w:val="1"/>
              </w:rPr>
              <w:t xml:space="preserve"> </w:t>
            </w:r>
            <w:r>
              <w:t>elaborate in timpul orelor</w:t>
            </w:r>
            <w:r>
              <w:rPr>
                <w:spacing w:val="-47"/>
              </w:rPr>
              <w:t xml:space="preserve"> </w:t>
            </w:r>
            <w:r>
              <w:t>de aplicatii onsite.</w:t>
            </w:r>
          </w:p>
          <w:p w14:paraId="42EB49DE" w14:textId="5079511E" w:rsidR="00FA0E83" w:rsidRPr="00AC1502" w:rsidRDefault="00FA0E83" w:rsidP="00FA0E83">
            <w:pPr>
              <w:adjustRightInd w:val="0"/>
              <w:rPr>
                <w:rFonts w:asciiTheme="minorHAnsi" w:hAnsiTheme="minorHAnsi"/>
                <w:lang w:val="es-ES"/>
              </w:rPr>
            </w:pPr>
          </w:p>
        </w:tc>
        <w:tc>
          <w:tcPr>
            <w:tcW w:w="1614" w:type="dxa"/>
            <w:shd w:val="clear" w:color="auto" w:fill="FFFFFF"/>
          </w:tcPr>
          <w:p w14:paraId="577DB4CB" w14:textId="6130FC6F" w:rsidR="00FA0E83" w:rsidRPr="00AC1502" w:rsidRDefault="00FA0E83" w:rsidP="00FA0E83">
            <w:pPr>
              <w:shd w:val="clear" w:color="auto" w:fill="FFFFFF"/>
              <w:adjustRightInd w:val="0"/>
              <w:jc w:val="right"/>
              <w:rPr>
                <w:rFonts w:asciiTheme="minorHAnsi" w:hAnsiTheme="minorHAnsi"/>
                <w:lang w:val="es-ES"/>
              </w:rPr>
            </w:pPr>
            <w:r>
              <w:t>40%</w:t>
            </w:r>
          </w:p>
        </w:tc>
      </w:tr>
      <w:tr w:rsidR="00FA0E83" w:rsidRPr="00AC1502" w14:paraId="493E73E1" w14:textId="77777777" w:rsidTr="00FA0E83">
        <w:trPr>
          <w:trHeight w:val="264"/>
        </w:trPr>
        <w:tc>
          <w:tcPr>
            <w:tcW w:w="10064" w:type="dxa"/>
            <w:gridSpan w:val="4"/>
            <w:shd w:val="clear" w:color="auto" w:fill="FFFFFF"/>
          </w:tcPr>
          <w:p w14:paraId="35F9BFC3" w14:textId="77777777" w:rsidR="00FA0E83" w:rsidRPr="00AC1502" w:rsidRDefault="00FA0E83" w:rsidP="00DD7773">
            <w:pPr>
              <w:shd w:val="clear" w:color="auto" w:fill="FFFFFF"/>
              <w:adjustRightInd w:val="0"/>
              <w:rPr>
                <w:rFonts w:asciiTheme="minorHAnsi" w:hAnsiTheme="minorHAnsi"/>
                <w:lang w:val="en-US"/>
              </w:rPr>
            </w:pPr>
            <w:r w:rsidRPr="00AC1502">
              <w:rPr>
                <w:rFonts w:asciiTheme="minorHAnsi" w:hAnsiTheme="minorHAnsi"/>
                <w:lang w:val="en-US"/>
              </w:rPr>
              <w:t>1</w:t>
            </w:r>
            <w:r>
              <w:rPr>
                <w:rFonts w:asciiTheme="minorHAnsi" w:hAnsiTheme="minorHAnsi"/>
                <w:lang w:val="en-US"/>
              </w:rPr>
              <w:t>1</w:t>
            </w:r>
            <w:r w:rsidRPr="00AC1502">
              <w:rPr>
                <w:rFonts w:asciiTheme="minorHAnsi" w:hAnsiTheme="minorHAnsi"/>
                <w:lang w:val="en-US"/>
              </w:rPr>
              <w:t>.6 Standard minim de performanţ</w:t>
            </w:r>
            <w:r w:rsidRPr="00AC1502">
              <w:rPr>
                <w:rFonts w:asciiTheme="minorHAnsi" w:eastAsia="Times New Roman" w:hAnsiTheme="minorHAnsi"/>
                <w:lang w:val="en-US"/>
              </w:rPr>
              <w:t>ă</w:t>
            </w:r>
          </w:p>
        </w:tc>
      </w:tr>
      <w:tr w:rsidR="00FA0E83" w:rsidRPr="00AC1502" w14:paraId="50F87B1D" w14:textId="77777777" w:rsidTr="00FA0E83">
        <w:trPr>
          <w:trHeight w:val="368"/>
        </w:trPr>
        <w:tc>
          <w:tcPr>
            <w:tcW w:w="10064" w:type="dxa"/>
            <w:gridSpan w:val="4"/>
            <w:shd w:val="clear" w:color="auto" w:fill="FFFFFF"/>
          </w:tcPr>
          <w:p w14:paraId="3D9D9343" w14:textId="77777777" w:rsidR="00FA0E83" w:rsidRDefault="00FA0E83" w:rsidP="00FA0E83">
            <w:pPr>
              <w:pStyle w:val="TableParagraph"/>
              <w:tabs>
                <w:tab w:val="left" w:pos="206"/>
              </w:tabs>
              <w:spacing w:before="1" w:line="267" w:lineRule="exact"/>
            </w:pPr>
            <w:r>
              <w:t>Predarea</w:t>
            </w:r>
            <w:r>
              <w:rPr>
                <w:spacing w:val="4"/>
              </w:rPr>
              <w:t xml:space="preserve"> </w:t>
            </w:r>
            <w:r>
              <w:t>proiectului,</w:t>
            </w:r>
            <w:r>
              <w:rPr>
                <w:spacing w:val="3"/>
              </w:rPr>
              <w:t xml:space="preserve"> </w:t>
            </w:r>
            <w:r>
              <w:t>care</w:t>
            </w:r>
            <w:r>
              <w:rPr>
                <w:spacing w:val="7"/>
              </w:rPr>
              <w:t xml:space="preserve"> </w:t>
            </w:r>
            <w:r>
              <w:t>include</w:t>
            </w:r>
            <w:r>
              <w:rPr>
                <w:spacing w:val="6"/>
              </w:rPr>
              <w:t xml:space="preserve"> </w:t>
            </w:r>
            <w:r>
              <w:t>idei</w:t>
            </w:r>
            <w:r>
              <w:rPr>
                <w:spacing w:val="5"/>
              </w:rPr>
              <w:t xml:space="preserve"> </w:t>
            </w:r>
            <w:r>
              <w:t>proprii</w:t>
            </w:r>
            <w:r>
              <w:rPr>
                <w:spacing w:val="5"/>
              </w:rPr>
              <w:t xml:space="preserve"> </w:t>
            </w:r>
            <w:r>
              <w:t>asupra</w:t>
            </w:r>
            <w:r>
              <w:rPr>
                <w:spacing w:val="5"/>
              </w:rPr>
              <w:t xml:space="preserve"> </w:t>
            </w:r>
            <w:r>
              <w:t>sustenabilitatii,</w:t>
            </w:r>
            <w:r>
              <w:rPr>
                <w:spacing w:val="5"/>
              </w:rPr>
              <w:t xml:space="preserve"> </w:t>
            </w:r>
            <w:r>
              <w:t>și</w:t>
            </w:r>
            <w:r>
              <w:rPr>
                <w:spacing w:val="1"/>
              </w:rPr>
              <w:t xml:space="preserve"> </w:t>
            </w:r>
            <w:r>
              <w:t>minim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7"/>
              </w:rPr>
              <w:t xml:space="preserve"> </w:t>
            </w:r>
            <w:r>
              <w:t>întrebări</w:t>
            </w:r>
            <w:r>
              <w:rPr>
                <w:spacing w:val="5"/>
              </w:rPr>
              <w:t xml:space="preserve"> </w:t>
            </w:r>
            <w:r>
              <w:t>rezolvate</w:t>
            </w:r>
            <w:r>
              <w:rPr>
                <w:spacing w:val="3"/>
              </w:rPr>
              <w:t xml:space="preserve"> </w:t>
            </w:r>
            <w:r>
              <w:t>corect</w:t>
            </w:r>
            <w:r>
              <w:rPr>
                <w:spacing w:val="4"/>
              </w:rPr>
              <w:t xml:space="preserve"> </w:t>
            </w:r>
            <w:r>
              <w:t>din</w:t>
            </w:r>
          </w:p>
          <w:p w14:paraId="354EF940" w14:textId="77777777" w:rsidR="00FA0E83" w:rsidRDefault="00FA0E83" w:rsidP="00FA0E83">
            <w:pPr>
              <w:shd w:val="clear" w:color="auto" w:fill="FFFFFF"/>
              <w:adjustRightInd w:val="0"/>
            </w:pPr>
            <w:r>
              <w:t>testul</w:t>
            </w:r>
            <w:r>
              <w:rPr>
                <w:spacing w:val="-2"/>
              </w:rPr>
              <w:t xml:space="preserve"> </w:t>
            </w:r>
            <w:r>
              <w:t>grilă.</w:t>
            </w:r>
          </w:p>
          <w:p w14:paraId="31BCD05C" w14:textId="77777777" w:rsidR="00FA0E83" w:rsidRDefault="00FA0E83" w:rsidP="00FA0E83">
            <w:pPr>
              <w:pStyle w:val="BodyText"/>
              <w:spacing w:line="268" w:lineRule="exact"/>
              <w:ind w:left="26"/>
            </w:pPr>
            <w:r>
              <w:t>Formula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2"/>
              </w:rPr>
              <w:t xml:space="preserve"> </w:t>
            </w:r>
            <w:r>
              <w:t>calcul a</w:t>
            </w:r>
            <w:r>
              <w:rPr>
                <w:spacing w:val="2"/>
              </w:rPr>
              <w:t xml:space="preserve"> </w:t>
            </w:r>
            <w:r>
              <w:t>notei: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=</w:t>
            </w:r>
            <w:r>
              <w:rPr>
                <w:spacing w:val="3"/>
              </w:rPr>
              <w:t xml:space="preserve"> </w:t>
            </w:r>
            <w:r>
              <w:t>0,4</w:t>
            </w:r>
            <w:r>
              <w:rPr>
                <w:spacing w:val="6"/>
              </w:rPr>
              <w:t xml:space="preserve"> </w:t>
            </w:r>
            <w:r>
              <w:t>Not</w:t>
            </w:r>
            <w:r>
              <w:rPr>
                <w:rFonts w:ascii="Cambria" w:hAnsi="Cambria"/>
              </w:rPr>
              <w:t>ă</w:t>
            </w:r>
            <w:r>
              <w:rPr>
                <w:rFonts w:ascii="Cambria" w:hAnsi="Cambria"/>
                <w:spacing w:val="1"/>
              </w:rPr>
              <w:t xml:space="preserve"> </w:t>
            </w:r>
            <w:r>
              <w:t>Proiect +</w:t>
            </w:r>
            <w:r>
              <w:rPr>
                <w:spacing w:val="3"/>
              </w:rPr>
              <w:t xml:space="preserve"> </w:t>
            </w:r>
            <w:r>
              <w:t>0,6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rFonts w:ascii="Cambria" w:hAnsi="Cambria"/>
              </w:rPr>
              <w:t>ă</w:t>
            </w:r>
            <w:r>
              <w:rPr>
                <w:rFonts w:ascii="Cambria" w:hAnsi="Cambria"/>
                <w:spacing w:val="1"/>
              </w:rPr>
              <w:t xml:space="preserve"> </w:t>
            </w:r>
            <w:r>
              <w:t>Test gril</w:t>
            </w:r>
            <w:r>
              <w:rPr>
                <w:rFonts w:ascii="Cambria" w:hAnsi="Cambria"/>
              </w:rPr>
              <w:t>ă</w:t>
            </w:r>
            <w:r>
              <w:t>; se calculează</w:t>
            </w:r>
            <w:r>
              <w:rPr>
                <w:spacing w:val="2"/>
              </w:rPr>
              <w:t xml:space="preserve"> </w:t>
            </w:r>
            <w:r>
              <w:t>doar</w:t>
            </w:r>
            <w:r>
              <w:rPr>
                <w:spacing w:val="1"/>
              </w:rPr>
              <w:t xml:space="preserve"> </w:t>
            </w:r>
            <w:r>
              <w:t>dacă:</w:t>
            </w:r>
            <w:r>
              <w:rPr>
                <w:spacing w:val="3"/>
              </w:rPr>
              <w:t xml:space="preserve"> </w:t>
            </w:r>
            <w:r>
              <w:t>Not</w:t>
            </w:r>
            <w:r>
              <w:rPr>
                <w:rFonts w:ascii="Cambria" w:hAnsi="Cambria"/>
              </w:rPr>
              <w:t>ă</w:t>
            </w:r>
            <w:r>
              <w:rPr>
                <w:rFonts w:ascii="Cambria" w:hAnsi="Cambria"/>
                <w:spacing w:val="1"/>
              </w:rPr>
              <w:t xml:space="preserve"> </w:t>
            </w:r>
            <w:r>
              <w:t>Proiect</w:t>
            </w:r>
            <w:r>
              <w:rPr>
                <w:spacing w:val="1"/>
              </w:rPr>
              <w:t xml:space="preserve"> </w:t>
            </w:r>
            <w:r>
              <w:t>≥</w:t>
            </w:r>
            <w:r>
              <w:rPr>
                <w:spacing w:val="2"/>
              </w:rPr>
              <w:t xml:space="preserve"> </w:t>
            </w:r>
            <w:r>
              <w:t>5 şi</w:t>
            </w:r>
          </w:p>
          <w:p w14:paraId="7BF068FC" w14:textId="0B693BA5" w:rsidR="00FA0E83" w:rsidRPr="00FA0E83" w:rsidRDefault="00FA0E83" w:rsidP="00FA0E83">
            <w:pPr>
              <w:pStyle w:val="BodyText"/>
              <w:ind w:left="26"/>
            </w:pPr>
            <w:r>
              <w:t>Not</w:t>
            </w:r>
            <w:r>
              <w:rPr>
                <w:rFonts w:ascii="Cambria" w:hAnsi="Cambria"/>
              </w:rPr>
              <w:t>ă</w:t>
            </w:r>
            <w:r>
              <w:rPr>
                <w:rFonts w:ascii="Cambria" w:hAnsi="Cambria"/>
                <w:spacing w:val="-1"/>
              </w:rPr>
              <w:t xml:space="preserve"> </w:t>
            </w:r>
            <w:r>
              <w:t>Test</w:t>
            </w:r>
            <w:r>
              <w:rPr>
                <w:spacing w:val="-1"/>
              </w:rPr>
              <w:t xml:space="preserve"> </w:t>
            </w:r>
            <w:r>
              <w:t>gril</w:t>
            </w:r>
            <w:r>
              <w:rPr>
                <w:rFonts w:ascii="Cambria" w:hAnsi="Cambria"/>
              </w:rPr>
              <w:t>ă</w:t>
            </w:r>
            <w:r>
              <w:rPr>
                <w:rFonts w:ascii="Cambria" w:hAnsi="Cambria"/>
                <w:spacing w:val="3"/>
              </w:rPr>
              <w:t xml:space="preserve"> </w:t>
            </w:r>
            <w:r>
              <w:t>≥</w:t>
            </w:r>
            <w:r>
              <w:rPr>
                <w:spacing w:val="-1"/>
              </w:rPr>
              <w:t xml:space="preserve"> </w:t>
            </w:r>
            <w:r>
              <w:t>5.</w:t>
            </w:r>
          </w:p>
        </w:tc>
      </w:tr>
    </w:tbl>
    <w:p w14:paraId="2E0E2A72" w14:textId="77777777" w:rsidR="00FA0E83" w:rsidRDefault="00FA0E83" w:rsidP="00FA0E83">
      <w:pPr>
        <w:tabs>
          <w:tab w:val="left" w:pos="441"/>
        </w:tabs>
        <w:spacing w:before="57"/>
        <w:ind w:left="106"/>
        <w:rPr>
          <w:b/>
        </w:rPr>
      </w:pPr>
    </w:p>
    <w:tbl>
      <w:tblPr>
        <w:tblW w:w="0" w:type="auto"/>
        <w:tblInd w:w="138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9"/>
        <w:gridCol w:w="1712"/>
        <w:gridCol w:w="4647"/>
        <w:gridCol w:w="1974"/>
      </w:tblGrid>
      <w:tr w:rsidR="00161CCE" w14:paraId="76C81278" w14:textId="77777777" w:rsidTr="00FA0E83">
        <w:trPr>
          <w:trHeight w:val="267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A6811A1" w14:textId="02E3345E" w:rsidR="00161CCE" w:rsidRDefault="00FA0E83">
            <w:pPr>
              <w:pStyle w:val="TableParagraph"/>
              <w:spacing w:line="248" w:lineRule="exact"/>
              <w:ind w:left="193" w:right="172"/>
              <w:jc w:val="center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completării: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65792826" w14:textId="77777777" w:rsidR="00161CCE" w:rsidRDefault="00000000">
            <w:pPr>
              <w:pStyle w:val="TableParagraph"/>
              <w:spacing w:line="248" w:lineRule="exact"/>
              <w:ind w:left="117"/>
              <w:rPr>
                <w:b/>
              </w:rPr>
            </w:pPr>
            <w:r>
              <w:rPr>
                <w:b/>
              </w:rPr>
              <w:t>Titulari</w:t>
            </w:r>
          </w:p>
        </w:tc>
        <w:tc>
          <w:tcPr>
            <w:tcW w:w="4647" w:type="dxa"/>
            <w:tcBorders>
              <w:top w:val="single" w:sz="4" w:space="0" w:color="auto"/>
            </w:tcBorders>
          </w:tcPr>
          <w:p w14:paraId="740631C3" w14:textId="77777777" w:rsidR="00161CCE" w:rsidRDefault="00000000">
            <w:pPr>
              <w:pStyle w:val="TableParagraph"/>
              <w:spacing w:line="248" w:lineRule="exact"/>
              <w:ind w:left="117"/>
              <w:rPr>
                <w:b/>
              </w:rPr>
            </w:pPr>
            <w:r>
              <w:rPr>
                <w:b/>
              </w:rPr>
              <w:t>Titlu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Prenume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NUME</w:t>
            </w:r>
          </w:p>
        </w:tc>
        <w:tc>
          <w:tcPr>
            <w:tcW w:w="1974" w:type="dxa"/>
            <w:tcBorders>
              <w:top w:val="single" w:sz="4" w:space="0" w:color="auto"/>
              <w:right w:val="single" w:sz="4" w:space="0" w:color="auto"/>
            </w:tcBorders>
          </w:tcPr>
          <w:p w14:paraId="2CAFFEA0" w14:textId="77777777" w:rsidR="00161CCE" w:rsidRDefault="00000000">
            <w:pPr>
              <w:pStyle w:val="TableParagraph"/>
              <w:spacing w:line="248" w:lineRule="exact"/>
              <w:ind w:left="494"/>
              <w:rPr>
                <w:b/>
              </w:rPr>
            </w:pPr>
            <w:r>
              <w:rPr>
                <w:b/>
              </w:rPr>
              <w:t>Semnătura</w:t>
            </w:r>
          </w:p>
        </w:tc>
      </w:tr>
      <w:tr w:rsidR="00161CCE" w14:paraId="517F2A32" w14:textId="77777777" w:rsidTr="00FA0E83">
        <w:trPr>
          <w:trHeight w:val="398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</w:tcBorders>
          </w:tcPr>
          <w:p w14:paraId="74797755" w14:textId="14925F25" w:rsidR="00161CCE" w:rsidRDefault="00FA0E83">
            <w:pPr>
              <w:pStyle w:val="TableParagraph"/>
              <w:spacing w:before="1"/>
              <w:ind w:left="190" w:right="172"/>
              <w:jc w:val="center"/>
            </w:pPr>
            <w:r>
              <w:rPr>
                <w:rFonts w:asciiTheme="minorHAnsi" w:hAnsiTheme="minorHAnsi" w:cstheme="minorHAnsi"/>
                <w:sz w:val="20"/>
                <w:lang w:val="en-US"/>
              </w:rPr>
              <w:t>12.05.2026</w:t>
            </w:r>
          </w:p>
        </w:tc>
        <w:tc>
          <w:tcPr>
            <w:tcW w:w="1712" w:type="dxa"/>
          </w:tcPr>
          <w:p w14:paraId="72E3EDE3" w14:textId="77777777" w:rsidR="00161CCE" w:rsidRDefault="00000000">
            <w:pPr>
              <w:pStyle w:val="TableParagraph"/>
              <w:spacing w:before="64"/>
              <w:ind w:left="117"/>
            </w:pPr>
            <w:r>
              <w:t>Curs</w:t>
            </w:r>
          </w:p>
        </w:tc>
        <w:tc>
          <w:tcPr>
            <w:tcW w:w="4647" w:type="dxa"/>
          </w:tcPr>
          <w:p w14:paraId="2D2A20F7" w14:textId="60210275" w:rsidR="00161CCE" w:rsidRDefault="00000000">
            <w:pPr>
              <w:pStyle w:val="TableParagraph"/>
              <w:spacing w:before="64"/>
              <w:ind w:left="117"/>
            </w:pPr>
            <w:r>
              <w:t>Prof.</w:t>
            </w:r>
            <w:r>
              <w:rPr>
                <w:spacing w:val="-2"/>
              </w:rPr>
              <w:t xml:space="preserve"> </w:t>
            </w:r>
            <w:r>
              <w:t>dr.</w:t>
            </w:r>
            <w:r>
              <w:rPr>
                <w:spacing w:val="-5"/>
              </w:rPr>
              <w:t xml:space="preserve"> </w:t>
            </w:r>
            <w:r>
              <w:t>ing.</w:t>
            </w:r>
            <w:r>
              <w:rPr>
                <w:spacing w:val="-2"/>
              </w:rPr>
              <w:t xml:space="preserve"> </w:t>
            </w:r>
            <w:r>
              <w:t>Cristina</w:t>
            </w:r>
            <w:r w:rsidR="007E644F">
              <w:t xml:space="preserve"> CAMPIAN</w:t>
            </w:r>
          </w:p>
        </w:tc>
        <w:tc>
          <w:tcPr>
            <w:tcW w:w="1974" w:type="dxa"/>
            <w:tcBorders>
              <w:right w:val="single" w:sz="4" w:space="0" w:color="auto"/>
            </w:tcBorders>
          </w:tcPr>
          <w:p w14:paraId="443F752D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</w:tr>
      <w:tr w:rsidR="00161CCE" w14:paraId="27D2DA35" w14:textId="77777777" w:rsidTr="00FA0E83">
        <w:trPr>
          <w:trHeight w:val="397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</w:tcBorders>
          </w:tcPr>
          <w:p w14:paraId="16829AC1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2" w:type="dxa"/>
          </w:tcPr>
          <w:p w14:paraId="2B77A8BE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47" w:type="dxa"/>
          </w:tcPr>
          <w:p w14:paraId="28915791" w14:textId="52CB7753" w:rsidR="00161CCE" w:rsidRDefault="00000000">
            <w:pPr>
              <w:pStyle w:val="TableParagraph"/>
              <w:spacing w:before="64"/>
              <w:ind w:left="117"/>
            </w:pPr>
            <w:r>
              <w:t>Conf</w:t>
            </w:r>
            <w:r>
              <w:rPr>
                <w:spacing w:val="-1"/>
              </w:rPr>
              <w:t xml:space="preserve"> </w:t>
            </w:r>
            <w:r>
              <w:t>dr</w:t>
            </w:r>
            <w:r>
              <w:rPr>
                <w:spacing w:val="-1"/>
              </w:rPr>
              <w:t xml:space="preserve"> </w:t>
            </w:r>
            <w:r>
              <w:t>ing</w:t>
            </w:r>
            <w:r>
              <w:rPr>
                <w:spacing w:val="-2"/>
              </w:rPr>
              <w:t xml:space="preserve"> </w:t>
            </w:r>
            <w:r>
              <w:t>Camelia</w:t>
            </w:r>
            <w:r>
              <w:rPr>
                <w:spacing w:val="-4"/>
              </w:rPr>
              <w:t xml:space="preserve"> </w:t>
            </w:r>
            <w:r w:rsidR="007E644F">
              <w:t>NEGRUTIU</w:t>
            </w:r>
          </w:p>
        </w:tc>
        <w:tc>
          <w:tcPr>
            <w:tcW w:w="1974" w:type="dxa"/>
            <w:tcBorders>
              <w:right w:val="single" w:sz="4" w:space="0" w:color="auto"/>
            </w:tcBorders>
          </w:tcPr>
          <w:p w14:paraId="6AD927A5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</w:tr>
      <w:tr w:rsidR="00161CCE" w14:paraId="7C55F349" w14:textId="77777777" w:rsidTr="00FA0E83">
        <w:trPr>
          <w:trHeight w:val="385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</w:tcBorders>
          </w:tcPr>
          <w:p w14:paraId="5F09E111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2" w:type="dxa"/>
            <w:vMerge w:val="restart"/>
            <w:tcBorders>
              <w:bottom w:val="dotted" w:sz="12" w:space="0" w:color="000000"/>
            </w:tcBorders>
          </w:tcPr>
          <w:p w14:paraId="190C43C3" w14:textId="77777777" w:rsidR="00161CCE" w:rsidRDefault="00000000">
            <w:pPr>
              <w:pStyle w:val="TableParagraph"/>
              <w:spacing w:line="268" w:lineRule="exact"/>
              <w:ind w:left="117"/>
            </w:pPr>
            <w:r>
              <w:t>Aplicații</w:t>
            </w:r>
          </w:p>
        </w:tc>
        <w:tc>
          <w:tcPr>
            <w:tcW w:w="4647" w:type="dxa"/>
          </w:tcPr>
          <w:p w14:paraId="0690499D" w14:textId="493DB6CC" w:rsidR="00161CCE" w:rsidRDefault="00000000">
            <w:pPr>
              <w:pStyle w:val="TableParagraph"/>
              <w:spacing w:before="61"/>
              <w:ind w:left="117"/>
            </w:pPr>
            <w:r>
              <w:t>Prof.</w:t>
            </w:r>
            <w:r>
              <w:rPr>
                <w:spacing w:val="-2"/>
              </w:rPr>
              <w:t xml:space="preserve"> </w:t>
            </w:r>
            <w:r>
              <w:t>dr.</w:t>
            </w:r>
            <w:r>
              <w:rPr>
                <w:spacing w:val="-5"/>
              </w:rPr>
              <w:t xml:space="preserve"> </w:t>
            </w:r>
            <w:r>
              <w:t>ing.</w:t>
            </w:r>
            <w:r>
              <w:rPr>
                <w:spacing w:val="-3"/>
              </w:rPr>
              <w:t xml:space="preserve"> </w:t>
            </w:r>
            <w:r>
              <w:t>Cristina</w:t>
            </w:r>
            <w:r w:rsidR="007E644F">
              <w:t xml:space="preserve"> CAMPIAN</w:t>
            </w:r>
          </w:p>
        </w:tc>
        <w:tc>
          <w:tcPr>
            <w:tcW w:w="1974" w:type="dxa"/>
            <w:tcBorders>
              <w:right w:val="single" w:sz="4" w:space="0" w:color="auto"/>
            </w:tcBorders>
          </w:tcPr>
          <w:p w14:paraId="6864C13B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</w:tr>
      <w:tr w:rsidR="00161CCE" w14:paraId="2B306FAB" w14:textId="77777777" w:rsidTr="00FA0E83">
        <w:trPr>
          <w:trHeight w:val="387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632538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2" w:type="dxa"/>
            <w:vMerge/>
            <w:tcBorders>
              <w:top w:val="nil"/>
              <w:bottom w:val="single" w:sz="4" w:space="0" w:color="auto"/>
            </w:tcBorders>
          </w:tcPr>
          <w:p w14:paraId="5E9785D2" w14:textId="77777777" w:rsidR="00161CCE" w:rsidRDefault="00161CCE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14:paraId="75F5B722" w14:textId="4626C6E6" w:rsidR="00161CCE" w:rsidRDefault="00000000">
            <w:pPr>
              <w:pStyle w:val="TableParagraph"/>
              <w:spacing w:before="54"/>
              <w:ind w:left="117"/>
            </w:pPr>
            <w:r>
              <w:t>Conf</w:t>
            </w:r>
            <w:r>
              <w:rPr>
                <w:spacing w:val="-1"/>
              </w:rPr>
              <w:t xml:space="preserve"> </w:t>
            </w:r>
            <w:r>
              <w:t>dr</w:t>
            </w:r>
            <w:r>
              <w:rPr>
                <w:spacing w:val="-1"/>
              </w:rPr>
              <w:t xml:space="preserve"> </w:t>
            </w:r>
            <w:r>
              <w:t>ing</w:t>
            </w:r>
            <w:r>
              <w:rPr>
                <w:spacing w:val="-2"/>
              </w:rPr>
              <w:t xml:space="preserve"> </w:t>
            </w:r>
            <w:r>
              <w:t>Camelia</w:t>
            </w:r>
            <w:r>
              <w:rPr>
                <w:spacing w:val="-4"/>
              </w:rPr>
              <w:t xml:space="preserve"> </w:t>
            </w:r>
            <w:r w:rsidR="007E644F">
              <w:t>NEGRUTIU</w:t>
            </w:r>
          </w:p>
        </w:tc>
        <w:tc>
          <w:tcPr>
            <w:tcW w:w="1974" w:type="dxa"/>
            <w:tcBorders>
              <w:bottom w:val="single" w:sz="4" w:space="0" w:color="auto"/>
              <w:right w:val="single" w:sz="4" w:space="0" w:color="auto"/>
            </w:tcBorders>
          </w:tcPr>
          <w:p w14:paraId="6E7F7821" w14:textId="77777777" w:rsidR="00161CCE" w:rsidRDefault="00161CCE">
            <w:pPr>
              <w:pStyle w:val="TableParagraph"/>
              <w:rPr>
                <w:rFonts w:ascii="Times New Roman"/>
              </w:rPr>
            </w:pPr>
          </w:p>
        </w:tc>
      </w:tr>
    </w:tbl>
    <w:p w14:paraId="7C38B953" w14:textId="77777777" w:rsidR="00161CCE" w:rsidRDefault="00161CCE">
      <w:pPr>
        <w:pStyle w:val="BodyText"/>
        <w:ind w:left="0"/>
        <w:rPr>
          <w:b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5"/>
        <w:gridCol w:w="4936"/>
      </w:tblGrid>
      <w:tr w:rsidR="00161CCE" w14:paraId="4101E342" w14:textId="77777777" w:rsidTr="00FA0E83">
        <w:trPr>
          <w:trHeight w:val="793"/>
        </w:trPr>
        <w:tc>
          <w:tcPr>
            <w:tcW w:w="5405" w:type="dxa"/>
          </w:tcPr>
          <w:p w14:paraId="272AACED" w14:textId="07B180C2" w:rsidR="00161CCE" w:rsidRDefault="00000000">
            <w:pPr>
              <w:pStyle w:val="TableParagraph"/>
              <w:spacing w:before="1"/>
              <w:ind w:left="107"/>
            </w:pPr>
            <w:r>
              <w:t>Data</w:t>
            </w:r>
            <w:r>
              <w:rPr>
                <w:spacing w:val="-3"/>
              </w:rPr>
              <w:t xml:space="preserve"> </w:t>
            </w:r>
            <w:r>
              <w:t>avizării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3"/>
              </w:rPr>
              <w:t xml:space="preserve"> </w:t>
            </w:r>
            <w:r>
              <w:t>Consiliul</w:t>
            </w:r>
            <w:r>
              <w:rPr>
                <w:spacing w:val="-2"/>
              </w:rPr>
              <w:t xml:space="preserve"> </w:t>
            </w:r>
            <w:r>
              <w:t>Departamentului</w:t>
            </w:r>
            <w:r>
              <w:rPr>
                <w:spacing w:val="-2"/>
              </w:rPr>
              <w:t xml:space="preserve"> </w:t>
            </w:r>
          </w:p>
          <w:p w14:paraId="2B38B8AC" w14:textId="77777777" w:rsidR="00161CCE" w:rsidRDefault="00161CCE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3A115748" w14:textId="272539CC" w:rsidR="00161CCE" w:rsidRDefault="0001041F">
            <w:pPr>
              <w:pStyle w:val="TableParagraph"/>
              <w:ind w:left="147"/>
              <w:rPr>
                <w:rFonts w:ascii="Arial MT"/>
              </w:rPr>
            </w:pPr>
            <w:r>
              <w:t>i</w:t>
            </w:r>
            <w:r w:rsidR="00FA0E83">
              <w:t>unie 2026</w:t>
            </w:r>
          </w:p>
        </w:tc>
        <w:tc>
          <w:tcPr>
            <w:tcW w:w="4936" w:type="dxa"/>
          </w:tcPr>
          <w:p w14:paraId="464E32DB" w14:textId="6F8A5C04" w:rsidR="00161CCE" w:rsidRDefault="00000000">
            <w:pPr>
              <w:pStyle w:val="TableParagraph"/>
              <w:spacing w:before="1"/>
              <w:ind w:left="790" w:right="1307"/>
            </w:pPr>
            <w:r>
              <w:t xml:space="preserve">Director Departament </w:t>
            </w:r>
            <w:r w:rsidR="00FA0E83">
              <w:t xml:space="preserve">Mecanica Construcţiilor </w:t>
            </w:r>
            <w:r>
              <w:t>Conf.dr.ing.</w:t>
            </w:r>
            <w:r>
              <w:rPr>
                <w:spacing w:val="-2"/>
              </w:rPr>
              <w:t xml:space="preserve"> </w:t>
            </w:r>
            <w:r w:rsidR="00FA0E83">
              <w:t xml:space="preserve">Anca </w:t>
            </w:r>
            <w:r w:rsidR="007E644F">
              <w:t>POPA</w:t>
            </w:r>
          </w:p>
        </w:tc>
      </w:tr>
      <w:tr w:rsidR="00161CCE" w14:paraId="132F0F8E" w14:textId="77777777" w:rsidTr="00FA0E83">
        <w:trPr>
          <w:trHeight w:val="2954"/>
        </w:trPr>
        <w:tc>
          <w:tcPr>
            <w:tcW w:w="5405" w:type="dxa"/>
          </w:tcPr>
          <w:p w14:paraId="007843CE" w14:textId="77777777" w:rsidR="00161CCE" w:rsidRDefault="00161CCE">
            <w:pPr>
              <w:pStyle w:val="TableParagraph"/>
              <w:rPr>
                <w:b/>
                <w:sz w:val="26"/>
              </w:rPr>
            </w:pPr>
          </w:p>
          <w:p w14:paraId="20CDEDBC" w14:textId="77777777" w:rsidR="00161CCE" w:rsidRDefault="00161CCE">
            <w:pPr>
              <w:pStyle w:val="TableParagraph"/>
              <w:rPr>
                <w:b/>
                <w:sz w:val="26"/>
              </w:rPr>
            </w:pPr>
          </w:p>
          <w:p w14:paraId="17260C1C" w14:textId="77777777" w:rsidR="00161CCE" w:rsidRDefault="00161CCE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29AB3FBD" w14:textId="77777777" w:rsidR="00161CCE" w:rsidRDefault="00000000">
            <w:pPr>
              <w:pStyle w:val="TableParagraph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aprobării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3"/>
              </w:rPr>
              <w:t xml:space="preserve"> </w:t>
            </w:r>
            <w:r>
              <w:t>Consiliul</w:t>
            </w:r>
            <w:r>
              <w:rPr>
                <w:spacing w:val="-2"/>
              </w:rPr>
              <w:t xml:space="preserve"> </w:t>
            </w:r>
            <w:r>
              <w:t>Facultății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Construc</w:t>
            </w:r>
            <w:r>
              <w:rPr>
                <w:rFonts w:ascii="Cambria" w:hAnsi="Cambria"/>
              </w:rPr>
              <w:t>ţ</w:t>
            </w:r>
            <w:r>
              <w:t>ii</w:t>
            </w:r>
          </w:p>
          <w:p w14:paraId="29B90247" w14:textId="1BD5F3A9" w:rsidR="00161CCE" w:rsidRDefault="0001041F">
            <w:pPr>
              <w:pStyle w:val="TableParagraph"/>
              <w:spacing w:before="198"/>
              <w:ind w:left="147"/>
              <w:rPr>
                <w:rFonts w:ascii="Arial MT"/>
                <w:sz w:val="24"/>
              </w:rPr>
            </w:pPr>
            <w:r>
              <w:t>i</w:t>
            </w:r>
            <w:r w:rsidR="00FA0E83">
              <w:t>unie 2026</w:t>
            </w:r>
          </w:p>
        </w:tc>
        <w:tc>
          <w:tcPr>
            <w:tcW w:w="4936" w:type="dxa"/>
          </w:tcPr>
          <w:p w14:paraId="39991A00" w14:textId="77777777" w:rsidR="00161CCE" w:rsidRDefault="00161CCE">
            <w:pPr>
              <w:pStyle w:val="TableParagraph"/>
              <w:rPr>
                <w:b/>
              </w:rPr>
            </w:pPr>
          </w:p>
          <w:p w14:paraId="418736AC" w14:textId="77777777" w:rsidR="00161CCE" w:rsidRDefault="00161CCE">
            <w:pPr>
              <w:pStyle w:val="TableParagraph"/>
              <w:rPr>
                <w:b/>
              </w:rPr>
            </w:pPr>
          </w:p>
          <w:p w14:paraId="7B493D59" w14:textId="77777777" w:rsidR="00161CCE" w:rsidRDefault="00161CCE">
            <w:pPr>
              <w:pStyle w:val="TableParagraph"/>
              <w:rPr>
                <w:b/>
              </w:rPr>
            </w:pPr>
          </w:p>
          <w:p w14:paraId="43C36981" w14:textId="77777777" w:rsidR="00161CCE" w:rsidRDefault="00161CCE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AB3628A" w14:textId="77777777" w:rsidR="00161CCE" w:rsidRDefault="00000000">
            <w:pPr>
              <w:pStyle w:val="TableParagraph"/>
              <w:ind w:left="790"/>
            </w:pPr>
            <w:r>
              <w:t>Decan</w:t>
            </w:r>
          </w:p>
          <w:p w14:paraId="0ED81876" w14:textId="50861959" w:rsidR="00161CCE" w:rsidRDefault="00000000">
            <w:pPr>
              <w:pStyle w:val="TableParagraph"/>
              <w:ind w:left="790"/>
            </w:pPr>
            <w:r>
              <w:t>Prof.dr.ing.</w:t>
            </w:r>
            <w:r>
              <w:rPr>
                <w:spacing w:val="-2"/>
              </w:rPr>
              <w:t xml:space="preserve"> </w:t>
            </w:r>
            <w:r>
              <w:t>Daniela</w:t>
            </w:r>
            <w:r>
              <w:rPr>
                <w:spacing w:val="-3"/>
              </w:rPr>
              <w:t xml:space="preserve"> </w:t>
            </w:r>
            <w:r w:rsidR="007E644F">
              <w:t>MANEA</w:t>
            </w:r>
          </w:p>
        </w:tc>
      </w:tr>
    </w:tbl>
    <w:p w14:paraId="0F748644" w14:textId="77777777" w:rsidR="00BD3A8B" w:rsidRDefault="00BD3A8B" w:rsidP="00FA0E83">
      <w:pPr>
        <w:shd w:val="clear" w:color="auto" w:fill="FFFFFF" w:themeFill="background1"/>
      </w:pPr>
    </w:p>
    <w:sectPr w:rsidR="00BD3A8B">
      <w:pgSz w:w="12240" w:h="15840"/>
      <w:pgMar w:top="740" w:right="7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835AE"/>
    <w:multiLevelType w:val="hybridMultilevel"/>
    <w:tmpl w:val="3DB80C96"/>
    <w:lvl w:ilvl="0" w:tplc="2A2C60E6">
      <w:numFmt w:val="bullet"/>
      <w:lvlText w:val="•"/>
      <w:lvlJc w:val="left"/>
      <w:pPr>
        <w:ind w:left="205" w:hanging="166"/>
      </w:pPr>
      <w:rPr>
        <w:rFonts w:ascii="Calibri" w:eastAsia="Calibri" w:hAnsi="Calibri" w:cs="Calibri" w:hint="default"/>
        <w:w w:val="100"/>
        <w:sz w:val="22"/>
        <w:szCs w:val="22"/>
        <w:lang w:val="ro-RO" w:eastAsia="en-US" w:bidi="ar-SA"/>
      </w:rPr>
    </w:lvl>
    <w:lvl w:ilvl="1" w:tplc="B7F84B9C">
      <w:numFmt w:val="bullet"/>
      <w:lvlText w:val="•"/>
      <w:lvlJc w:val="left"/>
      <w:pPr>
        <w:ind w:left="1183" w:hanging="166"/>
      </w:pPr>
      <w:rPr>
        <w:rFonts w:hint="default"/>
        <w:lang w:val="ro-RO" w:eastAsia="en-US" w:bidi="ar-SA"/>
      </w:rPr>
    </w:lvl>
    <w:lvl w:ilvl="2" w:tplc="333E275A">
      <w:numFmt w:val="bullet"/>
      <w:lvlText w:val="•"/>
      <w:lvlJc w:val="left"/>
      <w:pPr>
        <w:ind w:left="2167" w:hanging="166"/>
      </w:pPr>
      <w:rPr>
        <w:rFonts w:hint="default"/>
        <w:lang w:val="ro-RO" w:eastAsia="en-US" w:bidi="ar-SA"/>
      </w:rPr>
    </w:lvl>
    <w:lvl w:ilvl="3" w:tplc="27EAA628">
      <w:numFmt w:val="bullet"/>
      <w:lvlText w:val="•"/>
      <w:lvlJc w:val="left"/>
      <w:pPr>
        <w:ind w:left="3150" w:hanging="166"/>
      </w:pPr>
      <w:rPr>
        <w:rFonts w:hint="default"/>
        <w:lang w:val="ro-RO" w:eastAsia="en-US" w:bidi="ar-SA"/>
      </w:rPr>
    </w:lvl>
    <w:lvl w:ilvl="4" w:tplc="F97EE1E2">
      <w:numFmt w:val="bullet"/>
      <w:lvlText w:val="•"/>
      <w:lvlJc w:val="left"/>
      <w:pPr>
        <w:ind w:left="4134" w:hanging="166"/>
      </w:pPr>
      <w:rPr>
        <w:rFonts w:hint="default"/>
        <w:lang w:val="ro-RO" w:eastAsia="en-US" w:bidi="ar-SA"/>
      </w:rPr>
    </w:lvl>
    <w:lvl w:ilvl="5" w:tplc="59F8DA20">
      <w:numFmt w:val="bullet"/>
      <w:lvlText w:val="•"/>
      <w:lvlJc w:val="left"/>
      <w:pPr>
        <w:ind w:left="5118" w:hanging="166"/>
      </w:pPr>
      <w:rPr>
        <w:rFonts w:hint="default"/>
        <w:lang w:val="ro-RO" w:eastAsia="en-US" w:bidi="ar-SA"/>
      </w:rPr>
    </w:lvl>
    <w:lvl w:ilvl="6" w:tplc="A770E1C8">
      <w:numFmt w:val="bullet"/>
      <w:lvlText w:val="•"/>
      <w:lvlJc w:val="left"/>
      <w:pPr>
        <w:ind w:left="6101" w:hanging="166"/>
      </w:pPr>
      <w:rPr>
        <w:rFonts w:hint="default"/>
        <w:lang w:val="ro-RO" w:eastAsia="en-US" w:bidi="ar-SA"/>
      </w:rPr>
    </w:lvl>
    <w:lvl w:ilvl="7" w:tplc="72F0FFE0">
      <w:numFmt w:val="bullet"/>
      <w:lvlText w:val="•"/>
      <w:lvlJc w:val="left"/>
      <w:pPr>
        <w:ind w:left="7085" w:hanging="166"/>
      </w:pPr>
      <w:rPr>
        <w:rFonts w:hint="default"/>
        <w:lang w:val="ro-RO" w:eastAsia="en-US" w:bidi="ar-SA"/>
      </w:rPr>
    </w:lvl>
    <w:lvl w:ilvl="8" w:tplc="030A08B2">
      <w:numFmt w:val="bullet"/>
      <w:lvlText w:val="•"/>
      <w:lvlJc w:val="left"/>
      <w:pPr>
        <w:ind w:left="8068" w:hanging="166"/>
      </w:pPr>
      <w:rPr>
        <w:rFonts w:hint="default"/>
        <w:lang w:val="ro-RO" w:eastAsia="en-US" w:bidi="ar-SA"/>
      </w:rPr>
    </w:lvl>
  </w:abstractNum>
  <w:abstractNum w:abstractNumId="1" w15:restartNumberingAfterBreak="0">
    <w:nsid w:val="0F9B6DF9"/>
    <w:multiLevelType w:val="multilevel"/>
    <w:tmpl w:val="8E50031C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0B6F9E"/>
    <w:multiLevelType w:val="hybridMultilevel"/>
    <w:tmpl w:val="7BA29926"/>
    <w:lvl w:ilvl="0" w:tplc="D1484B7A">
      <w:numFmt w:val="bullet"/>
      <w:lvlText w:val="•"/>
      <w:lvlJc w:val="left"/>
      <w:pPr>
        <w:ind w:left="818" w:hanging="71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1342351E">
      <w:numFmt w:val="bullet"/>
      <w:lvlText w:val="•"/>
      <w:lvlJc w:val="left"/>
      <w:pPr>
        <w:ind w:left="1741" w:hanging="711"/>
      </w:pPr>
      <w:rPr>
        <w:rFonts w:hint="default"/>
        <w:lang w:val="ro-RO" w:eastAsia="en-US" w:bidi="ar-SA"/>
      </w:rPr>
    </w:lvl>
    <w:lvl w:ilvl="2" w:tplc="470E7510">
      <w:numFmt w:val="bullet"/>
      <w:lvlText w:val="•"/>
      <w:lvlJc w:val="left"/>
      <w:pPr>
        <w:ind w:left="2663" w:hanging="711"/>
      </w:pPr>
      <w:rPr>
        <w:rFonts w:hint="default"/>
        <w:lang w:val="ro-RO" w:eastAsia="en-US" w:bidi="ar-SA"/>
      </w:rPr>
    </w:lvl>
    <w:lvl w:ilvl="3" w:tplc="7C34420E">
      <w:numFmt w:val="bullet"/>
      <w:lvlText w:val="•"/>
      <w:lvlJc w:val="left"/>
      <w:pPr>
        <w:ind w:left="3585" w:hanging="711"/>
      </w:pPr>
      <w:rPr>
        <w:rFonts w:hint="default"/>
        <w:lang w:val="ro-RO" w:eastAsia="en-US" w:bidi="ar-SA"/>
      </w:rPr>
    </w:lvl>
    <w:lvl w:ilvl="4" w:tplc="9BFA7214">
      <w:numFmt w:val="bullet"/>
      <w:lvlText w:val="•"/>
      <w:lvlJc w:val="left"/>
      <w:pPr>
        <w:ind w:left="4507" w:hanging="711"/>
      </w:pPr>
      <w:rPr>
        <w:rFonts w:hint="default"/>
        <w:lang w:val="ro-RO" w:eastAsia="en-US" w:bidi="ar-SA"/>
      </w:rPr>
    </w:lvl>
    <w:lvl w:ilvl="5" w:tplc="E8D01D4E">
      <w:numFmt w:val="bullet"/>
      <w:lvlText w:val="•"/>
      <w:lvlJc w:val="left"/>
      <w:pPr>
        <w:ind w:left="5429" w:hanging="711"/>
      </w:pPr>
      <w:rPr>
        <w:rFonts w:hint="default"/>
        <w:lang w:val="ro-RO" w:eastAsia="en-US" w:bidi="ar-SA"/>
      </w:rPr>
    </w:lvl>
    <w:lvl w:ilvl="6" w:tplc="C054CEA6">
      <w:numFmt w:val="bullet"/>
      <w:lvlText w:val="•"/>
      <w:lvlJc w:val="left"/>
      <w:pPr>
        <w:ind w:left="6350" w:hanging="711"/>
      </w:pPr>
      <w:rPr>
        <w:rFonts w:hint="default"/>
        <w:lang w:val="ro-RO" w:eastAsia="en-US" w:bidi="ar-SA"/>
      </w:rPr>
    </w:lvl>
    <w:lvl w:ilvl="7" w:tplc="3322EB44">
      <w:numFmt w:val="bullet"/>
      <w:lvlText w:val="•"/>
      <w:lvlJc w:val="left"/>
      <w:pPr>
        <w:ind w:left="7272" w:hanging="711"/>
      </w:pPr>
      <w:rPr>
        <w:rFonts w:hint="default"/>
        <w:lang w:val="ro-RO" w:eastAsia="en-US" w:bidi="ar-SA"/>
      </w:rPr>
    </w:lvl>
    <w:lvl w:ilvl="8" w:tplc="20D4D1AE">
      <w:numFmt w:val="bullet"/>
      <w:lvlText w:val="•"/>
      <w:lvlJc w:val="left"/>
      <w:pPr>
        <w:ind w:left="8194" w:hanging="711"/>
      </w:pPr>
      <w:rPr>
        <w:rFonts w:hint="default"/>
        <w:lang w:val="ro-RO" w:eastAsia="en-US" w:bidi="ar-SA"/>
      </w:rPr>
    </w:lvl>
  </w:abstractNum>
  <w:abstractNum w:abstractNumId="3" w15:restartNumberingAfterBreak="0">
    <w:nsid w:val="1A776C7F"/>
    <w:multiLevelType w:val="hybridMultilevel"/>
    <w:tmpl w:val="65BE99E8"/>
    <w:lvl w:ilvl="0" w:tplc="7F241874">
      <w:start w:val="6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08" w:hanging="360"/>
      </w:pPr>
    </w:lvl>
    <w:lvl w:ilvl="2" w:tplc="0418001B" w:tentative="1">
      <w:start w:val="1"/>
      <w:numFmt w:val="lowerRoman"/>
      <w:lvlText w:val="%3."/>
      <w:lvlJc w:val="right"/>
      <w:pPr>
        <w:ind w:left="2128" w:hanging="180"/>
      </w:pPr>
    </w:lvl>
    <w:lvl w:ilvl="3" w:tplc="0418000F" w:tentative="1">
      <w:start w:val="1"/>
      <w:numFmt w:val="decimal"/>
      <w:lvlText w:val="%4."/>
      <w:lvlJc w:val="left"/>
      <w:pPr>
        <w:ind w:left="2848" w:hanging="360"/>
      </w:pPr>
    </w:lvl>
    <w:lvl w:ilvl="4" w:tplc="04180019" w:tentative="1">
      <w:start w:val="1"/>
      <w:numFmt w:val="lowerLetter"/>
      <w:lvlText w:val="%5."/>
      <w:lvlJc w:val="left"/>
      <w:pPr>
        <w:ind w:left="3568" w:hanging="360"/>
      </w:pPr>
    </w:lvl>
    <w:lvl w:ilvl="5" w:tplc="0418001B" w:tentative="1">
      <w:start w:val="1"/>
      <w:numFmt w:val="lowerRoman"/>
      <w:lvlText w:val="%6."/>
      <w:lvlJc w:val="right"/>
      <w:pPr>
        <w:ind w:left="4288" w:hanging="180"/>
      </w:pPr>
    </w:lvl>
    <w:lvl w:ilvl="6" w:tplc="0418000F" w:tentative="1">
      <w:start w:val="1"/>
      <w:numFmt w:val="decimal"/>
      <w:lvlText w:val="%7."/>
      <w:lvlJc w:val="left"/>
      <w:pPr>
        <w:ind w:left="5008" w:hanging="360"/>
      </w:pPr>
    </w:lvl>
    <w:lvl w:ilvl="7" w:tplc="04180019" w:tentative="1">
      <w:start w:val="1"/>
      <w:numFmt w:val="lowerLetter"/>
      <w:lvlText w:val="%8."/>
      <w:lvlJc w:val="left"/>
      <w:pPr>
        <w:ind w:left="5728" w:hanging="360"/>
      </w:pPr>
    </w:lvl>
    <w:lvl w:ilvl="8" w:tplc="0418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" w15:restartNumberingAfterBreak="0">
    <w:nsid w:val="441F2AA6"/>
    <w:multiLevelType w:val="hybridMultilevel"/>
    <w:tmpl w:val="29BEDA6E"/>
    <w:lvl w:ilvl="0" w:tplc="4D8C4BD2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786F2B"/>
    <w:multiLevelType w:val="hybridMultilevel"/>
    <w:tmpl w:val="304EA54E"/>
    <w:lvl w:ilvl="0" w:tplc="1E38C17C">
      <w:start w:val="1"/>
      <w:numFmt w:val="decimal"/>
      <w:lvlText w:val="%1."/>
      <w:lvlJc w:val="left"/>
      <w:pPr>
        <w:ind w:left="328" w:hanging="22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ro-RO" w:eastAsia="en-US" w:bidi="ar-SA"/>
      </w:rPr>
    </w:lvl>
    <w:lvl w:ilvl="1" w:tplc="356A7D2E">
      <w:numFmt w:val="bullet"/>
      <w:lvlText w:val="•"/>
      <w:lvlJc w:val="left"/>
      <w:pPr>
        <w:ind w:left="1049" w:hanging="71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2" w:tplc="C48EFA8A">
      <w:numFmt w:val="bullet"/>
      <w:lvlText w:val="•"/>
      <w:lvlJc w:val="left"/>
      <w:pPr>
        <w:ind w:left="2102" w:hanging="711"/>
      </w:pPr>
      <w:rPr>
        <w:rFonts w:hint="default"/>
        <w:lang w:val="ro-RO" w:eastAsia="en-US" w:bidi="ar-SA"/>
      </w:rPr>
    </w:lvl>
    <w:lvl w:ilvl="3" w:tplc="2B48F19A">
      <w:numFmt w:val="bullet"/>
      <w:lvlText w:val="•"/>
      <w:lvlJc w:val="left"/>
      <w:pPr>
        <w:ind w:left="3164" w:hanging="711"/>
      </w:pPr>
      <w:rPr>
        <w:rFonts w:hint="default"/>
        <w:lang w:val="ro-RO" w:eastAsia="en-US" w:bidi="ar-SA"/>
      </w:rPr>
    </w:lvl>
    <w:lvl w:ilvl="4" w:tplc="4BFA11A6">
      <w:numFmt w:val="bullet"/>
      <w:lvlText w:val="•"/>
      <w:lvlJc w:val="left"/>
      <w:pPr>
        <w:ind w:left="4226" w:hanging="711"/>
      </w:pPr>
      <w:rPr>
        <w:rFonts w:hint="default"/>
        <w:lang w:val="ro-RO" w:eastAsia="en-US" w:bidi="ar-SA"/>
      </w:rPr>
    </w:lvl>
    <w:lvl w:ilvl="5" w:tplc="89D08288">
      <w:numFmt w:val="bullet"/>
      <w:lvlText w:val="•"/>
      <w:lvlJc w:val="left"/>
      <w:pPr>
        <w:ind w:left="5288" w:hanging="711"/>
      </w:pPr>
      <w:rPr>
        <w:rFonts w:hint="default"/>
        <w:lang w:val="ro-RO" w:eastAsia="en-US" w:bidi="ar-SA"/>
      </w:rPr>
    </w:lvl>
    <w:lvl w:ilvl="6" w:tplc="44B086DC">
      <w:numFmt w:val="bullet"/>
      <w:lvlText w:val="•"/>
      <w:lvlJc w:val="left"/>
      <w:pPr>
        <w:ind w:left="6351" w:hanging="711"/>
      </w:pPr>
      <w:rPr>
        <w:rFonts w:hint="default"/>
        <w:lang w:val="ro-RO" w:eastAsia="en-US" w:bidi="ar-SA"/>
      </w:rPr>
    </w:lvl>
    <w:lvl w:ilvl="7" w:tplc="3D80DDE0">
      <w:numFmt w:val="bullet"/>
      <w:lvlText w:val="•"/>
      <w:lvlJc w:val="left"/>
      <w:pPr>
        <w:ind w:left="7413" w:hanging="711"/>
      </w:pPr>
      <w:rPr>
        <w:rFonts w:hint="default"/>
        <w:lang w:val="ro-RO" w:eastAsia="en-US" w:bidi="ar-SA"/>
      </w:rPr>
    </w:lvl>
    <w:lvl w:ilvl="8" w:tplc="9200A774">
      <w:numFmt w:val="bullet"/>
      <w:lvlText w:val="•"/>
      <w:lvlJc w:val="left"/>
      <w:pPr>
        <w:ind w:left="8475" w:hanging="711"/>
      </w:pPr>
      <w:rPr>
        <w:rFonts w:hint="default"/>
        <w:lang w:val="ro-RO" w:eastAsia="en-US" w:bidi="ar-SA"/>
      </w:rPr>
    </w:lvl>
  </w:abstractNum>
  <w:abstractNum w:abstractNumId="7" w15:restartNumberingAfterBreak="0">
    <w:nsid w:val="6574564C"/>
    <w:multiLevelType w:val="hybridMultilevel"/>
    <w:tmpl w:val="DA429038"/>
    <w:lvl w:ilvl="0" w:tplc="2834DCD0">
      <w:numFmt w:val="bullet"/>
      <w:lvlText w:val="•"/>
      <w:lvlJc w:val="left"/>
      <w:pPr>
        <w:ind w:left="424" w:hanging="318"/>
      </w:pPr>
      <w:rPr>
        <w:rFonts w:hint="default"/>
        <w:w w:val="100"/>
        <w:lang w:val="ro-RO" w:eastAsia="en-US" w:bidi="ar-SA"/>
      </w:rPr>
    </w:lvl>
    <w:lvl w:ilvl="1" w:tplc="AC584DCA">
      <w:numFmt w:val="bullet"/>
      <w:lvlText w:val="•"/>
      <w:lvlJc w:val="left"/>
      <w:pPr>
        <w:ind w:left="1381" w:hanging="318"/>
      </w:pPr>
      <w:rPr>
        <w:rFonts w:hint="default"/>
        <w:lang w:val="ro-RO" w:eastAsia="en-US" w:bidi="ar-SA"/>
      </w:rPr>
    </w:lvl>
    <w:lvl w:ilvl="2" w:tplc="C9125BD8">
      <w:numFmt w:val="bullet"/>
      <w:lvlText w:val="•"/>
      <w:lvlJc w:val="left"/>
      <w:pPr>
        <w:ind w:left="2343" w:hanging="318"/>
      </w:pPr>
      <w:rPr>
        <w:rFonts w:hint="default"/>
        <w:lang w:val="ro-RO" w:eastAsia="en-US" w:bidi="ar-SA"/>
      </w:rPr>
    </w:lvl>
    <w:lvl w:ilvl="3" w:tplc="FC5CE988">
      <w:numFmt w:val="bullet"/>
      <w:lvlText w:val="•"/>
      <w:lvlJc w:val="left"/>
      <w:pPr>
        <w:ind w:left="3305" w:hanging="318"/>
      </w:pPr>
      <w:rPr>
        <w:rFonts w:hint="default"/>
        <w:lang w:val="ro-RO" w:eastAsia="en-US" w:bidi="ar-SA"/>
      </w:rPr>
    </w:lvl>
    <w:lvl w:ilvl="4" w:tplc="BDDE746A">
      <w:numFmt w:val="bullet"/>
      <w:lvlText w:val="•"/>
      <w:lvlJc w:val="left"/>
      <w:pPr>
        <w:ind w:left="4267" w:hanging="318"/>
      </w:pPr>
      <w:rPr>
        <w:rFonts w:hint="default"/>
        <w:lang w:val="ro-RO" w:eastAsia="en-US" w:bidi="ar-SA"/>
      </w:rPr>
    </w:lvl>
    <w:lvl w:ilvl="5" w:tplc="645A58AA">
      <w:numFmt w:val="bullet"/>
      <w:lvlText w:val="•"/>
      <w:lvlJc w:val="left"/>
      <w:pPr>
        <w:ind w:left="5229" w:hanging="318"/>
      </w:pPr>
      <w:rPr>
        <w:rFonts w:hint="default"/>
        <w:lang w:val="ro-RO" w:eastAsia="en-US" w:bidi="ar-SA"/>
      </w:rPr>
    </w:lvl>
    <w:lvl w:ilvl="6" w:tplc="CED4203C">
      <w:numFmt w:val="bullet"/>
      <w:lvlText w:val="•"/>
      <w:lvlJc w:val="left"/>
      <w:pPr>
        <w:ind w:left="6190" w:hanging="318"/>
      </w:pPr>
      <w:rPr>
        <w:rFonts w:hint="default"/>
        <w:lang w:val="ro-RO" w:eastAsia="en-US" w:bidi="ar-SA"/>
      </w:rPr>
    </w:lvl>
    <w:lvl w:ilvl="7" w:tplc="E2BABF7C">
      <w:numFmt w:val="bullet"/>
      <w:lvlText w:val="•"/>
      <w:lvlJc w:val="left"/>
      <w:pPr>
        <w:ind w:left="7152" w:hanging="318"/>
      </w:pPr>
      <w:rPr>
        <w:rFonts w:hint="default"/>
        <w:lang w:val="ro-RO" w:eastAsia="en-US" w:bidi="ar-SA"/>
      </w:rPr>
    </w:lvl>
    <w:lvl w:ilvl="8" w:tplc="6C903378">
      <w:numFmt w:val="bullet"/>
      <w:lvlText w:val="•"/>
      <w:lvlJc w:val="left"/>
      <w:pPr>
        <w:ind w:left="8114" w:hanging="318"/>
      </w:pPr>
      <w:rPr>
        <w:rFonts w:hint="default"/>
        <w:lang w:val="ro-RO" w:eastAsia="en-US" w:bidi="ar-SA"/>
      </w:rPr>
    </w:lvl>
  </w:abstractNum>
  <w:abstractNum w:abstractNumId="8" w15:restartNumberingAfterBreak="0">
    <w:nsid w:val="794941FE"/>
    <w:multiLevelType w:val="hybridMultilevel"/>
    <w:tmpl w:val="47DC1012"/>
    <w:lvl w:ilvl="0" w:tplc="27C61FBE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10227962">
    <w:abstractNumId w:val="0"/>
  </w:num>
  <w:num w:numId="2" w16cid:durableId="2107075703">
    <w:abstractNumId w:val="2"/>
  </w:num>
  <w:num w:numId="3" w16cid:durableId="377819763">
    <w:abstractNumId w:val="7"/>
  </w:num>
  <w:num w:numId="4" w16cid:durableId="907811379">
    <w:abstractNumId w:val="6"/>
  </w:num>
  <w:num w:numId="5" w16cid:durableId="1551723760">
    <w:abstractNumId w:val="1"/>
  </w:num>
  <w:num w:numId="6" w16cid:durableId="2083066781">
    <w:abstractNumId w:val="4"/>
  </w:num>
  <w:num w:numId="7" w16cid:durableId="803931387">
    <w:abstractNumId w:val="3"/>
  </w:num>
  <w:num w:numId="8" w16cid:durableId="1340233787">
    <w:abstractNumId w:val="8"/>
  </w:num>
  <w:num w:numId="9" w16cid:durableId="18962355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CCE"/>
    <w:rsid w:val="0001041F"/>
    <w:rsid w:val="000C2DD7"/>
    <w:rsid w:val="000D6BA4"/>
    <w:rsid w:val="00161CCE"/>
    <w:rsid w:val="001A2FCC"/>
    <w:rsid w:val="001E66C2"/>
    <w:rsid w:val="002A48FF"/>
    <w:rsid w:val="003E7798"/>
    <w:rsid w:val="004B084D"/>
    <w:rsid w:val="004F7583"/>
    <w:rsid w:val="00517A53"/>
    <w:rsid w:val="00554A9F"/>
    <w:rsid w:val="00554F3A"/>
    <w:rsid w:val="00570348"/>
    <w:rsid w:val="005D76AF"/>
    <w:rsid w:val="00655D73"/>
    <w:rsid w:val="006C0992"/>
    <w:rsid w:val="007E644F"/>
    <w:rsid w:val="008943B1"/>
    <w:rsid w:val="00BD3A8B"/>
    <w:rsid w:val="00BE6300"/>
    <w:rsid w:val="00C255BD"/>
    <w:rsid w:val="00CE3DBB"/>
    <w:rsid w:val="00D830A1"/>
    <w:rsid w:val="00F12C9B"/>
    <w:rsid w:val="00F64122"/>
    <w:rsid w:val="00F822A8"/>
    <w:rsid w:val="00FA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1FA495"/>
  <w15:docId w15:val="{EC1CA1D8-9317-444C-B4E7-2B37BD33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ro-RO"/>
    </w:rPr>
  </w:style>
  <w:style w:type="paragraph" w:styleId="Heading1">
    <w:name w:val="heading 1"/>
    <w:basedOn w:val="Normal"/>
    <w:uiPriority w:val="9"/>
    <w:qFormat/>
    <w:pPr>
      <w:ind w:left="328" w:hanging="222"/>
      <w:outlineLvl w:val="0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55D7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49"/>
    </w:pPr>
  </w:style>
  <w:style w:type="paragraph" w:styleId="Title">
    <w:name w:val="Title"/>
    <w:basedOn w:val="Normal"/>
    <w:uiPriority w:val="10"/>
    <w:qFormat/>
    <w:pPr>
      <w:spacing w:before="19"/>
      <w:ind w:left="4320" w:right="4332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049" w:hanging="71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C2DD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D7"/>
    <w:rPr>
      <w:color w:val="605E5C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uiPriority w:val="9"/>
    <w:rsid w:val="00655D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o-RO"/>
    </w:rPr>
  </w:style>
  <w:style w:type="table" w:styleId="TableGrid">
    <w:name w:val="Table Grid"/>
    <w:basedOn w:val="TableNormal"/>
    <w:rsid w:val="005D76AF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.campian@dst.utcluj.ro" TargetMode="External"/><Relationship Id="rId13" Type="http://schemas.openxmlformats.org/officeDocument/2006/relationships/hyperlink" Target="http://www.footprintnetwork.org/en/index.php/GFN/page/calculator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ootprintnetwork.org/en/index.php/GFN/page/calculato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melia.negrutiu@dst.utcluj.r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ristina.campian@dst.utcluj.ro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camelia.negrutiu@dst.utcluj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C7658-BBDE-4591-9A52-A02A7582D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38C1F0-FF53-4CF9-B6CC-0D7CB588C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C3EC8-A237-42D1-8519-3B13472AE6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ligia</dc:creator>
  <cp:lastModifiedBy>Horatiu Alin Mociran</cp:lastModifiedBy>
  <cp:revision>15</cp:revision>
  <dcterms:created xsi:type="dcterms:W3CDTF">2022-09-27T14:15:00Z</dcterms:created>
  <dcterms:modified xsi:type="dcterms:W3CDTF">2026-07-07T22:52:00Z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2022-09-27T00:00:00Z</vt:filetime>
  </property>
  <property fmtid="{D5CDD505-2E9C-101B-9397-08002B2CF9AE}" pid="5" name="MSIP_Label_5b58b62f-6f94-46bd-8089-18e64b0a9abb_Enabled">
    <vt:lpwstr>true</vt:lpwstr>
  </property>
  <property fmtid="{D5CDD505-2E9C-101B-9397-08002B2CF9AE}" pid="6" name="MSIP_Label_5b58b62f-6f94-46bd-8089-18e64b0a9abb_SetDate">
    <vt:lpwstr>2024-08-26T14:55:32Z</vt:lpwstr>
  </property>
  <property fmtid="{D5CDD505-2E9C-101B-9397-08002B2CF9AE}" pid="7" name="MSIP_Label_5b58b62f-6f94-46bd-8089-18e64b0a9abb_Method">
    <vt:lpwstr>Standard</vt:lpwstr>
  </property>
  <property fmtid="{D5CDD505-2E9C-101B-9397-08002B2CF9AE}" pid="8" name="MSIP_Label_5b58b62f-6f94-46bd-8089-18e64b0a9abb_Name">
    <vt:lpwstr>defa4170-0d19-0005-0004-bc88714345d2</vt:lpwstr>
  </property>
  <property fmtid="{D5CDD505-2E9C-101B-9397-08002B2CF9AE}" pid="9" name="MSIP_Label_5b58b62f-6f94-46bd-8089-18e64b0a9abb_SiteId">
    <vt:lpwstr>a6eb79fa-c4a9-4cce-818d-b85274d15305</vt:lpwstr>
  </property>
  <property fmtid="{D5CDD505-2E9C-101B-9397-08002B2CF9AE}" pid="10" name="MSIP_Label_5b58b62f-6f94-46bd-8089-18e64b0a9abb_ActionId">
    <vt:lpwstr>de8f1e2e-8be1-4be7-abcd-f4b36649c85b</vt:lpwstr>
  </property>
  <property fmtid="{D5CDD505-2E9C-101B-9397-08002B2CF9AE}" pid="11" name="MSIP_Label_5b58b62f-6f94-46bd-8089-18e64b0a9abb_ContentBits">
    <vt:lpwstr>0</vt:lpwstr>
  </property>
  <property fmtid="{D5CDD505-2E9C-101B-9397-08002B2CF9AE}" pid="12" name="ContentTypeId">
    <vt:lpwstr>0x01010008DE289CDA21D84FAF9CB7C1DA7415EA</vt:lpwstr>
  </property>
</Properties>
</file>